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6A74" w14:textId="77777777" w:rsidR="00832F22" w:rsidRPr="00D8131F" w:rsidRDefault="00B07F16" w:rsidP="00D8131F">
      <w:pPr>
        <w:jc w:val="both"/>
        <w:rPr>
          <w:rFonts w:asciiTheme="minorHAnsi" w:hAnsiTheme="minorHAnsi" w:cstheme="minorHAnsi"/>
          <w:b/>
          <w:bCs/>
          <w:color w:val="000000" w:themeColor="text1"/>
        </w:rPr>
      </w:pPr>
      <w:r w:rsidRPr="00D8131F">
        <w:rPr>
          <w:rFonts w:asciiTheme="minorHAnsi" w:hAnsiTheme="minorHAnsi" w:cstheme="minorHAnsi"/>
          <w:b/>
          <w:bCs/>
          <w:color w:val="000000" w:themeColor="text1"/>
        </w:rPr>
        <w:t xml:space="preserve">                                                                          </w:t>
      </w:r>
      <w:r w:rsidR="00832F22" w:rsidRPr="00D8131F">
        <w:rPr>
          <w:rFonts w:asciiTheme="minorHAnsi" w:hAnsiTheme="minorHAnsi" w:cstheme="minorHAnsi"/>
          <w:b/>
          <w:bCs/>
          <w:color w:val="000000" w:themeColor="text1"/>
        </w:rPr>
        <w:t>Press Release</w:t>
      </w:r>
    </w:p>
    <w:p w14:paraId="0286D762" w14:textId="606D14CB" w:rsidR="00832F22" w:rsidRPr="00D8131F" w:rsidRDefault="00674C9E" w:rsidP="00D8131F">
      <w:pPr>
        <w:jc w:val="both"/>
        <w:rPr>
          <w:rFonts w:asciiTheme="minorHAnsi" w:hAnsiTheme="minorHAnsi" w:cstheme="minorHAnsi"/>
          <w:bCs/>
          <w:color w:val="000000" w:themeColor="text1"/>
        </w:rPr>
      </w:pPr>
      <w:r w:rsidRPr="00D8131F">
        <w:rPr>
          <w:rFonts w:asciiTheme="minorHAnsi" w:hAnsiTheme="minorHAnsi" w:cstheme="minorHAnsi"/>
          <w:bCs/>
          <w:color w:val="000000" w:themeColor="text1"/>
        </w:rPr>
        <w:t>BUILD/</w:t>
      </w:r>
      <w:r w:rsidR="00D8131F" w:rsidRPr="00D8131F">
        <w:rPr>
          <w:rFonts w:asciiTheme="minorHAnsi" w:hAnsiTheme="minorHAnsi" w:cstheme="minorHAnsi"/>
          <w:bCs/>
          <w:color w:val="000000" w:themeColor="text1"/>
        </w:rPr>
        <w:t>9</w:t>
      </w:r>
      <w:r w:rsidR="00B81CBF" w:rsidRPr="00D8131F">
        <w:rPr>
          <w:rFonts w:asciiTheme="minorHAnsi" w:hAnsiTheme="minorHAnsi" w:cstheme="minorHAnsi"/>
          <w:bCs/>
          <w:color w:val="000000" w:themeColor="text1"/>
        </w:rPr>
        <w:t>/</w:t>
      </w:r>
      <w:r w:rsidR="00B10CDA" w:rsidRPr="00D8131F">
        <w:rPr>
          <w:rFonts w:asciiTheme="minorHAnsi" w:hAnsiTheme="minorHAnsi" w:cstheme="minorHAnsi"/>
          <w:bCs/>
          <w:color w:val="000000" w:themeColor="text1"/>
        </w:rPr>
        <w:t>202</w:t>
      </w:r>
      <w:r w:rsidR="007A7A4A" w:rsidRPr="00D8131F">
        <w:rPr>
          <w:rFonts w:asciiTheme="minorHAnsi" w:hAnsiTheme="minorHAnsi" w:cstheme="minorHAnsi"/>
          <w:bCs/>
          <w:color w:val="000000" w:themeColor="text1"/>
        </w:rPr>
        <w:t>1</w:t>
      </w:r>
      <w:r w:rsidR="00CF54B2" w:rsidRPr="00D8131F">
        <w:rPr>
          <w:rFonts w:asciiTheme="minorHAnsi" w:hAnsiTheme="minorHAnsi" w:cstheme="minorHAnsi"/>
          <w:bCs/>
          <w:color w:val="000000" w:themeColor="text1"/>
        </w:rPr>
        <w:t>/</w:t>
      </w:r>
      <w:r w:rsidR="00A05CE2" w:rsidRPr="00D8131F">
        <w:rPr>
          <w:rFonts w:asciiTheme="minorHAnsi" w:hAnsiTheme="minorHAnsi" w:cstheme="minorHAnsi"/>
          <w:bCs/>
          <w:color w:val="000000" w:themeColor="text1"/>
        </w:rPr>
        <w:t>3</w:t>
      </w:r>
      <w:r w:rsidR="00D8131F" w:rsidRPr="00D8131F">
        <w:rPr>
          <w:rFonts w:asciiTheme="minorHAnsi" w:hAnsiTheme="minorHAnsi" w:cstheme="minorHAnsi"/>
          <w:bCs/>
          <w:color w:val="000000" w:themeColor="text1"/>
        </w:rPr>
        <w:t>74</w:t>
      </w:r>
      <w:r w:rsidR="00832F22" w:rsidRPr="00D8131F">
        <w:rPr>
          <w:rFonts w:asciiTheme="minorHAnsi" w:hAnsiTheme="minorHAnsi" w:cstheme="minorHAnsi"/>
          <w:bCs/>
          <w:color w:val="000000" w:themeColor="text1"/>
        </w:rPr>
        <w:tab/>
        <w:t xml:space="preserve">                                </w:t>
      </w:r>
      <w:r w:rsidR="00832F22" w:rsidRPr="00D8131F">
        <w:rPr>
          <w:rFonts w:asciiTheme="minorHAnsi" w:hAnsiTheme="minorHAnsi" w:cstheme="minorHAnsi"/>
          <w:bCs/>
          <w:color w:val="000000" w:themeColor="text1"/>
        </w:rPr>
        <w:tab/>
      </w:r>
      <w:r w:rsidR="00832F22" w:rsidRPr="00D8131F">
        <w:rPr>
          <w:rFonts w:asciiTheme="minorHAnsi" w:hAnsiTheme="minorHAnsi" w:cstheme="minorHAnsi"/>
          <w:bCs/>
          <w:color w:val="000000" w:themeColor="text1"/>
        </w:rPr>
        <w:tab/>
      </w:r>
      <w:r w:rsidR="00832F22" w:rsidRPr="00D8131F">
        <w:rPr>
          <w:rFonts w:asciiTheme="minorHAnsi" w:hAnsiTheme="minorHAnsi" w:cstheme="minorHAnsi"/>
          <w:bCs/>
          <w:color w:val="000000" w:themeColor="text1"/>
        </w:rPr>
        <w:tab/>
      </w:r>
      <w:r w:rsidR="00F04651" w:rsidRPr="00D8131F">
        <w:rPr>
          <w:rFonts w:asciiTheme="minorHAnsi" w:hAnsiTheme="minorHAnsi" w:cstheme="minorHAnsi"/>
          <w:bCs/>
          <w:color w:val="000000" w:themeColor="text1"/>
        </w:rPr>
        <w:t xml:space="preserve">                       </w:t>
      </w:r>
      <w:r w:rsidR="00832F22" w:rsidRPr="00D8131F">
        <w:rPr>
          <w:rFonts w:asciiTheme="minorHAnsi" w:hAnsiTheme="minorHAnsi" w:cstheme="minorHAnsi"/>
          <w:bCs/>
          <w:color w:val="000000" w:themeColor="text1"/>
        </w:rPr>
        <w:t xml:space="preserve">Date:  </w:t>
      </w:r>
      <w:r w:rsidR="00D8131F" w:rsidRPr="00D8131F">
        <w:rPr>
          <w:rFonts w:asciiTheme="minorHAnsi" w:hAnsiTheme="minorHAnsi" w:cstheme="minorHAnsi"/>
          <w:bCs/>
          <w:color w:val="000000" w:themeColor="text1"/>
        </w:rPr>
        <w:t>29</w:t>
      </w:r>
      <w:r w:rsidR="007A7A4A" w:rsidRPr="00D8131F">
        <w:rPr>
          <w:rFonts w:asciiTheme="minorHAnsi" w:hAnsiTheme="minorHAnsi" w:cstheme="minorHAnsi"/>
          <w:bCs/>
          <w:color w:val="000000" w:themeColor="text1"/>
        </w:rPr>
        <w:t>.</w:t>
      </w:r>
      <w:r w:rsidR="00D8131F" w:rsidRPr="00D8131F">
        <w:rPr>
          <w:rFonts w:asciiTheme="minorHAnsi" w:hAnsiTheme="minorHAnsi" w:cstheme="minorHAnsi"/>
          <w:bCs/>
          <w:color w:val="000000" w:themeColor="text1"/>
        </w:rPr>
        <w:t>9</w:t>
      </w:r>
      <w:r w:rsidR="007A7A4A" w:rsidRPr="00D8131F">
        <w:rPr>
          <w:rFonts w:asciiTheme="minorHAnsi" w:hAnsiTheme="minorHAnsi" w:cstheme="minorHAnsi"/>
          <w:bCs/>
          <w:color w:val="000000" w:themeColor="text1"/>
        </w:rPr>
        <w:t>.2021</w:t>
      </w:r>
    </w:p>
    <w:p w14:paraId="0A018C2B" w14:textId="77777777" w:rsidR="00832F22" w:rsidRPr="00D8131F" w:rsidRDefault="00832F22" w:rsidP="00D8131F">
      <w:pPr>
        <w:jc w:val="both"/>
        <w:rPr>
          <w:rFonts w:asciiTheme="minorHAnsi" w:hAnsiTheme="minorHAnsi" w:cstheme="minorHAnsi"/>
          <w:bCs/>
          <w:color w:val="000000" w:themeColor="text1"/>
        </w:rPr>
      </w:pPr>
    </w:p>
    <w:p w14:paraId="5CFDE9F1" w14:textId="07BB5BAF" w:rsidR="00852BC3" w:rsidRPr="00D8131F" w:rsidRDefault="00832F22" w:rsidP="00D8131F">
      <w:pPr>
        <w:tabs>
          <w:tab w:val="left" w:pos="200"/>
        </w:tabs>
        <w:jc w:val="both"/>
        <w:rPr>
          <w:rFonts w:asciiTheme="minorHAnsi" w:hAnsiTheme="minorHAnsi" w:cstheme="minorHAnsi"/>
          <w:color w:val="000000" w:themeColor="text1"/>
        </w:rPr>
      </w:pPr>
      <w:r w:rsidRPr="00D8131F">
        <w:rPr>
          <w:rFonts w:asciiTheme="minorHAnsi" w:hAnsiTheme="minorHAnsi" w:cstheme="minorHAnsi"/>
          <w:color w:val="000000" w:themeColor="text1"/>
        </w:rPr>
        <w:t>Attn: News Editor/ Chief Reporter/ Assignment Editor /Business Page-in-Charge:</w:t>
      </w:r>
    </w:p>
    <w:p w14:paraId="39B8EAAB" w14:textId="77777777" w:rsidR="00801C2D" w:rsidRPr="00D8131F" w:rsidRDefault="00801C2D" w:rsidP="00D8131F">
      <w:pPr>
        <w:tabs>
          <w:tab w:val="left" w:pos="200"/>
        </w:tabs>
        <w:jc w:val="both"/>
        <w:rPr>
          <w:rFonts w:asciiTheme="minorHAnsi" w:hAnsiTheme="minorHAnsi" w:cstheme="minorHAnsi"/>
          <w:b/>
          <w:bCs/>
          <w:color w:val="000000" w:themeColor="text1"/>
        </w:rPr>
      </w:pPr>
    </w:p>
    <w:p w14:paraId="1AB5E6FA" w14:textId="77777777" w:rsidR="00D8131F" w:rsidRPr="00D8131F" w:rsidRDefault="00D8131F" w:rsidP="00D8131F">
      <w:pPr>
        <w:pStyle w:val="Title"/>
        <w:jc w:val="both"/>
        <w:rPr>
          <w:rFonts w:asciiTheme="minorHAnsi" w:eastAsia="Times New Roman" w:hAnsiTheme="minorHAnsi" w:cstheme="minorHAnsi"/>
          <w:sz w:val="22"/>
          <w:szCs w:val="22"/>
        </w:rPr>
      </w:pPr>
      <w:r w:rsidRPr="00D8131F">
        <w:rPr>
          <w:rFonts w:asciiTheme="minorHAnsi" w:eastAsia="Times New Roman" w:hAnsiTheme="minorHAnsi" w:cstheme="minorHAnsi"/>
          <w:sz w:val="22"/>
          <w:szCs w:val="22"/>
        </w:rPr>
        <w:t xml:space="preserve">Vulnerable Less-skilled In-Country Returnee Migrants &amp; MSMEs Need more right of way   Support </w:t>
      </w:r>
    </w:p>
    <w:p w14:paraId="4F6AD538" w14:textId="77777777"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In-country returnee migrants are among the most vulnerable communities amid COVID-19 in the country, observed </w:t>
      </w:r>
      <w:proofErr w:type="spellStart"/>
      <w:r w:rsidRPr="00D8131F">
        <w:rPr>
          <w:rFonts w:asciiTheme="minorHAnsi" w:eastAsia="Times New Roman" w:hAnsiTheme="minorHAnsi" w:cstheme="minorHAnsi"/>
        </w:rPr>
        <w:t>Ferdaus</w:t>
      </w:r>
      <w:proofErr w:type="spellEnd"/>
      <w:r w:rsidRPr="00D8131F">
        <w:rPr>
          <w:rFonts w:asciiTheme="minorHAnsi" w:eastAsia="Times New Roman" w:hAnsiTheme="minorHAnsi" w:cstheme="minorHAnsi"/>
        </w:rPr>
        <w:t xml:space="preserve"> Ara Begum, CEO, BUILD. She said that around 4.5 lacs external migrants have returned to the country amid the pandemic, somehow might have some savings, while in-Country migrants are more </w:t>
      </w:r>
      <w:proofErr w:type="gramStart"/>
      <w:r w:rsidRPr="00D8131F">
        <w:rPr>
          <w:rFonts w:asciiTheme="minorHAnsi" w:eastAsia="Times New Roman" w:hAnsiTheme="minorHAnsi" w:cstheme="minorHAnsi"/>
        </w:rPr>
        <w:t>vulnerable  and</w:t>
      </w:r>
      <w:proofErr w:type="gramEnd"/>
      <w:r w:rsidRPr="00D8131F">
        <w:rPr>
          <w:rFonts w:asciiTheme="minorHAnsi" w:eastAsia="Times New Roman" w:hAnsiTheme="minorHAnsi" w:cstheme="minorHAnsi"/>
        </w:rPr>
        <w:t xml:space="preserve"> almost totally job-less. She was speaking in a virtual dialogue on Enhancing Opportunities for In-country Returnee Migrants and MSMEs: A Case of Southwest Bangladesh on September 29, 2021 organized by Business Initiative Leading Development (BUILD) in collaboration with PROKAS, British Council and Foreign, Commonwealth and Development Office (FCDO), UK. While there are programs for overseas returnee migrants, in-country migrants are often under the radar in terms of dedicated stimulus support. She also shed lights on the BUILD’s study on the domestic in-country returnee migrants in Mongla-Bagerhat region.   </w:t>
      </w:r>
    </w:p>
    <w:p w14:paraId="50829B5C" w14:textId="77777777"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The objectives of the dialogue were to share the findings of the BUILD’s survey about in-country returnee migrants from Southwest Bangladesh with relevant stakeholders and to understand their views and to discuss and deliberate on potential courses of action for improving the situation. </w:t>
      </w:r>
    </w:p>
    <w:p w14:paraId="3D8F0658" w14:textId="77777777"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Sharifa Khan, Secretary (Industry and Energy Division), Planning Commission as the Chief Guest of the dialogue said that new employment opportunity is a major factor of in-country migration in the country. She referred to Reintegration of Returnee Migrants program of the government of BDT 427 crore to provide skill based training and financial support to the returnee migrants in FY 2020-21. She said that the vulnerable in-returnee migrants can be included in the program. She also referred to the rigorous countrywide programs of the </w:t>
      </w:r>
      <w:proofErr w:type="gramStart"/>
      <w:r w:rsidRPr="00D8131F">
        <w:rPr>
          <w:rFonts w:asciiTheme="minorHAnsi" w:eastAsia="Times New Roman" w:hAnsiTheme="minorHAnsi" w:cstheme="minorHAnsi"/>
        </w:rPr>
        <w:t>training  under</w:t>
      </w:r>
      <w:proofErr w:type="gramEnd"/>
      <w:r w:rsidRPr="00D8131F">
        <w:rPr>
          <w:rFonts w:asciiTheme="minorHAnsi" w:eastAsia="Times New Roman" w:hAnsiTheme="minorHAnsi" w:cstheme="minorHAnsi"/>
        </w:rPr>
        <w:t xml:space="preserve"> Bangladesh Industrial Technical Assistance Center (BITAC) which can facilitate the unemployed male and female people in the country. She said that government has announced several programs under financial support and skill development programs for the marginal inhabitants and other targeted groups. She said that the internal and external affected migrants can communicate with the Wage Earners' Welfare Board (WEWB) to receive support.      She also raised aspect of opportunities of migration and requested to come up with specific proposals so that they can be reached properly.</w:t>
      </w:r>
    </w:p>
    <w:p w14:paraId="32F3235A" w14:textId="77777777"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Sheikh </w:t>
      </w:r>
      <w:proofErr w:type="spellStart"/>
      <w:r w:rsidRPr="00D8131F">
        <w:rPr>
          <w:rFonts w:asciiTheme="minorHAnsi" w:eastAsia="Times New Roman" w:hAnsiTheme="minorHAnsi" w:cstheme="minorHAnsi"/>
        </w:rPr>
        <w:t>Abdur</w:t>
      </w:r>
      <w:proofErr w:type="spellEnd"/>
      <w:r w:rsidRPr="00D8131F">
        <w:rPr>
          <w:rFonts w:asciiTheme="minorHAnsi" w:eastAsia="Times New Roman" w:hAnsiTheme="minorHAnsi" w:cstheme="minorHAnsi"/>
        </w:rPr>
        <w:t xml:space="preserve"> </w:t>
      </w:r>
      <w:proofErr w:type="spellStart"/>
      <w:r w:rsidRPr="00D8131F">
        <w:rPr>
          <w:rFonts w:asciiTheme="minorHAnsi" w:eastAsia="Times New Roman" w:hAnsiTheme="minorHAnsi" w:cstheme="minorHAnsi"/>
        </w:rPr>
        <w:t>Rahaman</w:t>
      </w:r>
      <w:proofErr w:type="spellEnd"/>
      <w:r w:rsidRPr="00D8131F">
        <w:rPr>
          <w:rFonts w:asciiTheme="minorHAnsi" w:eastAsia="Times New Roman" w:hAnsiTheme="minorHAnsi" w:cstheme="minorHAnsi"/>
        </w:rPr>
        <w:t xml:space="preserve">, Mayor, Mongla Port Municipality said that capacity building program is required for the returnee migrants to ensure better utilization of finance from banks, NGOs and government organizations. He said that government has rigorous safety net programs for the rural and marginal </w:t>
      </w:r>
      <w:proofErr w:type="gramStart"/>
      <w:r w:rsidRPr="00D8131F">
        <w:rPr>
          <w:rFonts w:asciiTheme="minorHAnsi" w:eastAsia="Times New Roman" w:hAnsiTheme="minorHAnsi" w:cstheme="minorHAnsi"/>
        </w:rPr>
        <w:t>low income</w:t>
      </w:r>
      <w:proofErr w:type="gramEnd"/>
      <w:r w:rsidRPr="00D8131F">
        <w:rPr>
          <w:rFonts w:asciiTheme="minorHAnsi" w:eastAsia="Times New Roman" w:hAnsiTheme="minorHAnsi" w:cstheme="minorHAnsi"/>
        </w:rPr>
        <w:t xml:space="preserve"> people. Strong monitoring of proper utilization of fund is also necessary, he added. He requested a branch of Bank Asia in Mongla for smooth disbursement </w:t>
      </w:r>
      <w:proofErr w:type="gramStart"/>
      <w:r w:rsidRPr="00D8131F">
        <w:rPr>
          <w:rFonts w:asciiTheme="minorHAnsi" w:eastAsia="Times New Roman" w:hAnsiTheme="minorHAnsi" w:cstheme="minorHAnsi"/>
        </w:rPr>
        <w:t>of  different</w:t>
      </w:r>
      <w:proofErr w:type="gramEnd"/>
      <w:r w:rsidRPr="00D8131F">
        <w:rPr>
          <w:rFonts w:asciiTheme="minorHAnsi" w:eastAsia="Times New Roman" w:hAnsiTheme="minorHAnsi" w:cstheme="minorHAnsi"/>
        </w:rPr>
        <w:t xml:space="preserve"> allowances including Freedom Fighter Allowance in the region announced by the government.    </w:t>
      </w:r>
    </w:p>
    <w:p w14:paraId="34A0152E" w14:textId="77777777"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Md. </w:t>
      </w:r>
      <w:proofErr w:type="spellStart"/>
      <w:r w:rsidRPr="00D8131F">
        <w:rPr>
          <w:rFonts w:asciiTheme="minorHAnsi" w:eastAsia="Times New Roman" w:hAnsiTheme="minorHAnsi" w:cstheme="minorHAnsi"/>
        </w:rPr>
        <w:t>Jaker</w:t>
      </w:r>
      <w:proofErr w:type="spellEnd"/>
      <w:r w:rsidRPr="00D8131F">
        <w:rPr>
          <w:rFonts w:asciiTheme="minorHAnsi" w:eastAsia="Times New Roman" w:hAnsiTheme="minorHAnsi" w:cstheme="minorHAnsi"/>
        </w:rPr>
        <w:t xml:space="preserve"> Hossain, GM, SMESPD, Bangladesh Bank said that BDT 15,386 crore has been disbursed from the BDT 20,000 core stimulus package so far. BDT 759 crore has been disbursed to the women </w:t>
      </w:r>
      <w:r w:rsidRPr="00D8131F">
        <w:rPr>
          <w:rFonts w:asciiTheme="minorHAnsi" w:eastAsia="Times New Roman" w:hAnsiTheme="minorHAnsi" w:cstheme="minorHAnsi"/>
        </w:rPr>
        <w:lastRenderedPageBreak/>
        <w:t>entrepreneurs from the fund. He referred to the Small-Scale Employment Creation Project with ADB to be launched soon where the marginal rural, unemployed youth and migrating people will be the target recipients</w:t>
      </w:r>
      <w:r w:rsidRPr="00D8131F">
        <w:rPr>
          <w:rFonts w:asciiTheme="minorHAnsi" w:hAnsiTheme="minorHAnsi" w:cstheme="minorHAnsi"/>
        </w:rPr>
        <w:t xml:space="preserve"> </w:t>
      </w:r>
      <w:r w:rsidRPr="00D8131F">
        <w:rPr>
          <w:rFonts w:asciiTheme="minorHAnsi" w:eastAsia="Times New Roman" w:hAnsiTheme="minorHAnsi" w:cstheme="minorHAnsi"/>
        </w:rPr>
        <w:t xml:space="preserve">to provide immediate support for social protection and job protection. He also referred to the special CSR initiatives from the banks where 50% of the fund will be provided to the recipients in </w:t>
      </w:r>
      <w:proofErr w:type="spellStart"/>
      <w:r w:rsidRPr="00D8131F">
        <w:rPr>
          <w:rFonts w:asciiTheme="minorHAnsi" w:eastAsia="Times New Roman" w:hAnsiTheme="minorHAnsi" w:cstheme="minorHAnsi"/>
        </w:rPr>
        <w:t>Rajshahi</w:t>
      </w:r>
      <w:proofErr w:type="spellEnd"/>
      <w:r w:rsidRPr="00D8131F">
        <w:rPr>
          <w:rFonts w:asciiTheme="minorHAnsi" w:eastAsia="Times New Roman" w:hAnsiTheme="minorHAnsi" w:cstheme="minorHAnsi"/>
        </w:rPr>
        <w:t xml:space="preserve"> and Khulna regions. He also shed light on credit guarantee scheme through which collateral free loan up to BDT 25 lac financing will be expedited.   </w:t>
      </w:r>
    </w:p>
    <w:p w14:paraId="7C59453F" w14:textId="6A4E4AB5"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Earlier </w:t>
      </w:r>
      <w:proofErr w:type="spellStart"/>
      <w:r w:rsidRPr="00D8131F">
        <w:rPr>
          <w:rFonts w:asciiTheme="minorHAnsi" w:eastAsia="Times New Roman" w:hAnsiTheme="minorHAnsi" w:cstheme="minorHAnsi"/>
        </w:rPr>
        <w:t>Tahmid</w:t>
      </w:r>
      <w:proofErr w:type="spellEnd"/>
      <w:r w:rsidRPr="00D8131F">
        <w:rPr>
          <w:rFonts w:asciiTheme="minorHAnsi" w:eastAsia="Times New Roman" w:hAnsiTheme="minorHAnsi" w:cstheme="minorHAnsi"/>
        </w:rPr>
        <w:t xml:space="preserve"> Zami, Additional Research Director, BUILD shared the keynote presentation on Enhancing Opportunities for In-country Returnee Migrants and MSMEs: A Case of Southwest Bangladesh. He emphasized on the lost jobs of the domestic returnee migrants in the city areas which resulted in their return to their home towns or villages. He also said that there is a lack of ready jobs and welfare support systems in the town or rural areas for their employment. Referring to the BUILD’s survey on Stakeholders in the Southwest Region, he showed that one-third returnee migrants have become unemployed. Most women workers are now unemployed and majority faced more than 60% loss of income due to job loss. </w:t>
      </w:r>
    </w:p>
    <w:p w14:paraId="07C2834B" w14:textId="27CC7918"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S Humayun Kabir, Vice President, Bangladesh Frozen Food Exporters’ Association said that many fish processing industries in Khulna faced shutdown due to COVID-19, the export of frozen fish has been halved which had been 40-50 metric ton per year before the </w:t>
      </w:r>
      <w:proofErr w:type="gramStart"/>
      <w:r w:rsidRPr="00D8131F">
        <w:rPr>
          <w:rFonts w:asciiTheme="minorHAnsi" w:eastAsia="Times New Roman" w:hAnsiTheme="minorHAnsi" w:cstheme="minorHAnsi"/>
        </w:rPr>
        <w:t>pandemic..</w:t>
      </w:r>
      <w:proofErr w:type="gramEnd"/>
      <w:r w:rsidRPr="00D8131F">
        <w:rPr>
          <w:rFonts w:asciiTheme="minorHAnsi" w:eastAsia="Times New Roman" w:hAnsiTheme="minorHAnsi" w:cstheme="minorHAnsi"/>
        </w:rPr>
        <w:t xml:space="preserve"> </w:t>
      </w:r>
    </w:p>
    <w:p w14:paraId="4C337C08" w14:textId="41C7C48F"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M Khairul Bashar, Joint Director, ASA said that twenty million jobs are provided in MSMEs in the country. To reach marginal level people with low income with more finance, it is required to allocate over BDT 2,000 crore for the country’s NGOs. </w:t>
      </w:r>
    </w:p>
    <w:p w14:paraId="6E2A2A0D" w14:textId="43B55B54" w:rsidR="00D8131F" w:rsidRPr="00D8131F" w:rsidRDefault="00D8131F" w:rsidP="00D8131F">
      <w:pPr>
        <w:pStyle w:val="Normal1"/>
        <w:spacing w:line="240" w:lineRule="auto"/>
        <w:jc w:val="both"/>
        <w:rPr>
          <w:rFonts w:asciiTheme="minorHAnsi" w:eastAsia="Times New Roman" w:hAnsiTheme="minorHAnsi" w:cstheme="minorHAnsi"/>
        </w:rPr>
      </w:pPr>
      <w:r w:rsidRPr="00D8131F">
        <w:rPr>
          <w:rFonts w:asciiTheme="minorHAnsi" w:eastAsia="Times New Roman" w:hAnsiTheme="minorHAnsi" w:cstheme="minorHAnsi"/>
        </w:rPr>
        <w:t xml:space="preserve">Rubel Pervez, RSC Manager, BRAC Migration </w:t>
      </w:r>
      <w:proofErr w:type="spellStart"/>
      <w:r w:rsidRPr="00D8131F">
        <w:rPr>
          <w:rFonts w:asciiTheme="minorHAnsi" w:eastAsia="Times New Roman" w:hAnsiTheme="minorHAnsi" w:cstheme="minorHAnsi"/>
        </w:rPr>
        <w:t>Programme</w:t>
      </w:r>
      <w:proofErr w:type="spellEnd"/>
      <w:r w:rsidRPr="00D8131F">
        <w:rPr>
          <w:rFonts w:asciiTheme="minorHAnsi" w:eastAsia="Times New Roman" w:hAnsiTheme="minorHAnsi" w:cstheme="minorHAnsi"/>
        </w:rPr>
        <w:t xml:space="preserve">, Khulna said that ease of documentation and conditionalities need to be ensured to reach more finance to the vulnerable in-country and external returnee migrants. </w:t>
      </w:r>
    </w:p>
    <w:p w14:paraId="629C2B2F" w14:textId="77777777" w:rsidR="00D8131F" w:rsidRPr="00D8131F" w:rsidRDefault="00D8131F" w:rsidP="00D8131F">
      <w:pPr>
        <w:jc w:val="both"/>
        <w:rPr>
          <w:rFonts w:asciiTheme="minorHAnsi" w:eastAsia="Times New Roman" w:hAnsiTheme="minorHAnsi" w:cstheme="minorHAnsi"/>
        </w:rPr>
      </w:pPr>
      <w:r w:rsidRPr="00D8131F">
        <w:rPr>
          <w:rFonts w:asciiTheme="minorHAnsi" w:eastAsia="Times New Roman" w:hAnsiTheme="minorHAnsi" w:cstheme="minorHAnsi"/>
        </w:rPr>
        <w:t xml:space="preserve">Emphasizing on the experience of grassroot level while formulating policies, Md Abul </w:t>
      </w:r>
      <w:proofErr w:type="spellStart"/>
      <w:r w:rsidRPr="00D8131F">
        <w:rPr>
          <w:rFonts w:asciiTheme="minorHAnsi" w:eastAsia="Times New Roman" w:hAnsiTheme="minorHAnsi" w:cstheme="minorHAnsi"/>
        </w:rPr>
        <w:t>Basar</w:t>
      </w:r>
      <w:proofErr w:type="spellEnd"/>
      <w:r w:rsidRPr="00D8131F">
        <w:rPr>
          <w:rFonts w:asciiTheme="minorHAnsi" w:eastAsia="Times New Roman" w:hAnsiTheme="minorHAnsi" w:cstheme="minorHAnsi"/>
        </w:rPr>
        <w:t xml:space="preserve">, IBP Manager, Climate Finance and Climate-Induced Migration, PROKAS </w:t>
      </w:r>
      <w:proofErr w:type="spellStart"/>
      <w:r w:rsidRPr="00D8131F">
        <w:rPr>
          <w:rFonts w:asciiTheme="minorHAnsi" w:eastAsia="Times New Roman" w:hAnsiTheme="minorHAnsi" w:cstheme="minorHAnsi"/>
        </w:rPr>
        <w:t>Programme</w:t>
      </w:r>
      <w:proofErr w:type="spellEnd"/>
      <w:r w:rsidRPr="00D8131F">
        <w:rPr>
          <w:rFonts w:asciiTheme="minorHAnsi" w:eastAsia="Times New Roman" w:hAnsiTheme="minorHAnsi" w:cstheme="minorHAnsi"/>
        </w:rPr>
        <w:t xml:space="preserve"> focused on blended financing in the southwest region and urged the Government to create more opportunities for the climate migrants.</w:t>
      </w:r>
    </w:p>
    <w:p w14:paraId="60F58C55" w14:textId="77777777" w:rsidR="007A7A4A" w:rsidRPr="00D8131F" w:rsidRDefault="007A7A4A" w:rsidP="00D8131F">
      <w:pPr>
        <w:pStyle w:val="ListParagraph"/>
        <w:spacing w:line="240" w:lineRule="auto"/>
        <w:ind w:left="0"/>
        <w:jc w:val="both"/>
        <w:rPr>
          <w:rFonts w:asciiTheme="minorHAnsi" w:hAnsiTheme="minorHAnsi" w:cstheme="minorHAnsi"/>
          <w:b/>
          <w:bCs/>
          <w:color w:val="000000" w:themeColor="text1"/>
        </w:rPr>
      </w:pPr>
    </w:p>
    <w:p w14:paraId="44FED949" w14:textId="5B4E2BDC" w:rsidR="00832F22" w:rsidRPr="00D8131F" w:rsidRDefault="00832F22" w:rsidP="00D8131F">
      <w:pPr>
        <w:pStyle w:val="ListParagraph"/>
        <w:spacing w:line="240" w:lineRule="auto"/>
        <w:ind w:left="0"/>
        <w:jc w:val="both"/>
        <w:rPr>
          <w:rFonts w:asciiTheme="minorHAnsi" w:hAnsiTheme="minorHAnsi" w:cstheme="minorHAnsi"/>
          <w:color w:val="000000" w:themeColor="text1"/>
        </w:rPr>
      </w:pPr>
      <w:r w:rsidRPr="00D8131F">
        <w:rPr>
          <w:rFonts w:asciiTheme="minorHAnsi" w:hAnsiTheme="minorHAnsi" w:cstheme="minorHAnsi"/>
          <w:color w:val="000000" w:themeColor="text1"/>
        </w:rPr>
        <w:t>Sincerely yours,</w:t>
      </w:r>
    </w:p>
    <w:p w14:paraId="68BE22C1" w14:textId="77777777" w:rsidR="00A32DD3" w:rsidRPr="00D8131F" w:rsidRDefault="00A32DD3" w:rsidP="00D8131F">
      <w:pPr>
        <w:pStyle w:val="NoSpacing"/>
        <w:jc w:val="both"/>
        <w:rPr>
          <w:rStyle w:val="Strong"/>
          <w:rFonts w:cstheme="minorHAnsi"/>
          <w:b w:val="0"/>
        </w:rPr>
      </w:pPr>
      <w:r w:rsidRPr="00D8131F">
        <w:rPr>
          <w:rFonts w:cstheme="minorHAnsi"/>
          <w:noProof/>
        </w:rPr>
        <w:drawing>
          <wp:inline distT="0" distB="0" distL="0" distR="0" wp14:anchorId="61482678" wp14:editId="27F8BA10">
            <wp:extent cx="733425" cy="323850"/>
            <wp:effectExtent l="0" t="0" r="0" b="0"/>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14:paraId="7FE2A2F4" w14:textId="77777777" w:rsidR="00832F22" w:rsidRPr="00D8131F" w:rsidRDefault="00832F22" w:rsidP="00D8131F">
      <w:pPr>
        <w:pStyle w:val="NoSpacing"/>
        <w:jc w:val="both"/>
        <w:rPr>
          <w:rFonts w:cstheme="minorHAnsi"/>
          <w:color w:val="000000" w:themeColor="text1"/>
        </w:rPr>
      </w:pPr>
    </w:p>
    <w:p w14:paraId="349257E3" w14:textId="77777777" w:rsidR="00276000" w:rsidRPr="00D8131F" w:rsidRDefault="00832F22" w:rsidP="00D8131F">
      <w:pPr>
        <w:pStyle w:val="NoSpacing"/>
        <w:jc w:val="both"/>
        <w:rPr>
          <w:rFonts w:cstheme="minorHAnsi"/>
          <w:color w:val="000000" w:themeColor="text1"/>
        </w:rPr>
      </w:pPr>
      <w:proofErr w:type="spellStart"/>
      <w:r w:rsidRPr="00D8131F">
        <w:rPr>
          <w:rStyle w:val="Strong"/>
          <w:rFonts w:cstheme="minorHAnsi"/>
          <w:color w:val="000000" w:themeColor="text1"/>
        </w:rPr>
        <w:t>Ferdaus</w:t>
      </w:r>
      <w:proofErr w:type="spellEnd"/>
      <w:r w:rsidRPr="00D8131F">
        <w:rPr>
          <w:rStyle w:val="Strong"/>
          <w:rFonts w:cstheme="minorHAnsi"/>
          <w:color w:val="000000" w:themeColor="text1"/>
        </w:rPr>
        <w:t xml:space="preserve"> Ara Begum</w:t>
      </w:r>
      <w:r w:rsidRPr="00D8131F">
        <w:rPr>
          <w:rFonts w:ascii="Cambria Math" w:hAnsi="Cambria Math" w:cs="Cambria Math"/>
          <w:iCs/>
          <w:color w:val="000000" w:themeColor="text1"/>
        </w:rPr>
        <w:t>∣</w:t>
      </w:r>
      <w:r w:rsidRPr="00D8131F">
        <w:rPr>
          <w:rFonts w:cstheme="minorHAnsi"/>
          <w:iCs/>
          <w:color w:val="000000" w:themeColor="text1"/>
        </w:rPr>
        <w:t xml:space="preserve"> CEO </w:t>
      </w:r>
      <w:r w:rsidRPr="00D8131F">
        <w:rPr>
          <w:rFonts w:ascii="Cambria Math" w:hAnsi="Cambria Math" w:cs="Cambria Math"/>
          <w:iCs/>
          <w:color w:val="000000" w:themeColor="text1"/>
        </w:rPr>
        <w:t>∣</w:t>
      </w:r>
      <w:r w:rsidRPr="00D8131F">
        <w:rPr>
          <w:rFonts w:cstheme="minorHAnsi"/>
          <w:iCs/>
          <w:color w:val="000000" w:themeColor="text1"/>
        </w:rPr>
        <w:t xml:space="preserve"> BUILD </w:t>
      </w:r>
      <w:r w:rsidRPr="00D8131F">
        <w:rPr>
          <w:rFonts w:ascii="Cambria Math" w:hAnsi="Cambria Math" w:cs="Cambria Math"/>
          <w:iCs/>
          <w:color w:val="000000" w:themeColor="text1"/>
        </w:rPr>
        <w:t>∣</w:t>
      </w:r>
      <w:r w:rsidRPr="00D8131F">
        <w:rPr>
          <w:rFonts w:cstheme="minorHAnsi"/>
          <w:color w:val="000000" w:themeColor="text1"/>
        </w:rPr>
        <w:t xml:space="preserve"> Mob: 01714102994, </w:t>
      </w:r>
      <w:r w:rsidRPr="00D8131F">
        <w:rPr>
          <w:rFonts w:ascii="Cambria Math" w:hAnsi="Cambria Math" w:cs="Cambria Math"/>
          <w:iCs/>
          <w:color w:val="000000" w:themeColor="text1"/>
        </w:rPr>
        <w:t>∣</w:t>
      </w:r>
      <w:r w:rsidRPr="00D8131F">
        <w:rPr>
          <w:rFonts w:cstheme="minorHAnsi"/>
          <w:iCs/>
          <w:color w:val="000000" w:themeColor="text1"/>
        </w:rPr>
        <w:t xml:space="preserve">Email: </w:t>
      </w:r>
      <w:hyperlink r:id="rId9" w:history="1">
        <w:r w:rsidR="002E3602" w:rsidRPr="00D8131F">
          <w:rPr>
            <w:rStyle w:val="Hyperlink"/>
            <w:rFonts w:cstheme="minorHAnsi"/>
            <w:iCs/>
            <w:u w:val="none"/>
          </w:rPr>
          <w:t>ceo@buildbd.org</w:t>
        </w:r>
      </w:hyperlink>
      <w:r w:rsidR="002E3602" w:rsidRPr="00D8131F">
        <w:rPr>
          <w:rFonts w:cstheme="minorHAnsi"/>
          <w:iCs/>
          <w:color w:val="000000" w:themeColor="text1"/>
        </w:rPr>
        <w:t xml:space="preserve"> </w:t>
      </w:r>
      <w:r w:rsidRPr="00D8131F">
        <w:rPr>
          <w:rFonts w:ascii="Cambria Math" w:hAnsi="Cambria Math" w:cs="Cambria Math"/>
          <w:iCs/>
          <w:color w:val="000000" w:themeColor="text1"/>
        </w:rPr>
        <w:t>∣</w:t>
      </w:r>
      <w:r w:rsidRPr="00D8131F">
        <w:rPr>
          <w:rFonts w:cstheme="minorHAnsi"/>
          <w:iCs/>
          <w:color w:val="000000" w:themeColor="text1"/>
        </w:rPr>
        <w:t xml:space="preserve"> </w:t>
      </w:r>
      <w:hyperlink r:id="rId10" w:history="1">
        <w:r w:rsidRPr="00D8131F">
          <w:rPr>
            <w:rStyle w:val="Hyperlink"/>
            <w:rFonts w:cstheme="minorHAnsi"/>
            <w:iCs/>
            <w:color w:val="000000" w:themeColor="text1"/>
            <w:u w:val="none"/>
          </w:rPr>
          <w:t>www.buildbd.org</w:t>
        </w:r>
      </w:hyperlink>
    </w:p>
    <w:sectPr w:rsidR="00276000" w:rsidRPr="00D8131F" w:rsidSect="00982C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CC3B" w14:textId="77777777" w:rsidR="00C71A3C" w:rsidRDefault="00C71A3C" w:rsidP="00832F22">
      <w:r>
        <w:separator/>
      </w:r>
    </w:p>
  </w:endnote>
  <w:endnote w:type="continuationSeparator" w:id="0">
    <w:p w14:paraId="46EDBEB9" w14:textId="77777777" w:rsidR="00C71A3C" w:rsidRDefault="00C71A3C" w:rsidP="0083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03A" w14:textId="77777777" w:rsidR="00832F22" w:rsidRDefault="00832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EDAF" w14:textId="77777777" w:rsidR="00832F22" w:rsidRDefault="00832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2A8E" w14:textId="77777777" w:rsidR="00832F22" w:rsidRDefault="00832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F949" w14:textId="77777777" w:rsidR="00C71A3C" w:rsidRDefault="00C71A3C" w:rsidP="00832F22">
      <w:r>
        <w:separator/>
      </w:r>
    </w:p>
  </w:footnote>
  <w:footnote w:type="continuationSeparator" w:id="0">
    <w:p w14:paraId="146C6315" w14:textId="77777777" w:rsidR="00C71A3C" w:rsidRDefault="00C71A3C" w:rsidP="0083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47F9" w14:textId="77777777" w:rsidR="00832F22" w:rsidRDefault="00832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EFD1" w14:textId="77777777" w:rsidR="00832F22" w:rsidRDefault="00832F22">
    <w:pPr>
      <w:pStyle w:val="Header"/>
    </w:pPr>
    <w:r w:rsidRPr="00B17A1F">
      <w:rPr>
        <w:noProof/>
        <w:color w:val="000000" w:themeColor="text1"/>
        <w:sz w:val="20"/>
        <w:szCs w:val="20"/>
      </w:rPr>
      <w:drawing>
        <wp:anchor distT="0" distB="0" distL="114300" distR="114300" simplePos="0" relativeHeight="251659264" behindDoc="0" locked="0" layoutInCell="1" allowOverlap="1" wp14:anchorId="44B5B006" wp14:editId="092EAF7F">
          <wp:simplePos x="0" y="0"/>
          <wp:positionH relativeFrom="column">
            <wp:posOffset>-762000</wp:posOffset>
          </wp:positionH>
          <wp:positionV relativeFrom="paragraph">
            <wp:posOffset>-135255</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86CC" w14:textId="77777777" w:rsidR="00832F22" w:rsidRDefault="00832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0C1"/>
    <w:multiLevelType w:val="hybridMultilevel"/>
    <w:tmpl w:val="0E4E3EA0"/>
    <w:lvl w:ilvl="0" w:tplc="D2FE136E">
      <w:start w:val="1"/>
      <w:numFmt w:val="bullet"/>
      <w:lvlText w:val=""/>
      <w:lvlJc w:val="left"/>
      <w:pPr>
        <w:ind w:left="720" w:hanging="360"/>
      </w:pPr>
      <w:rPr>
        <w:rFonts w:ascii="Symbol" w:hAnsi="Symbol" w:hint="default"/>
      </w:rPr>
    </w:lvl>
    <w:lvl w:ilvl="1" w:tplc="E99A56F6">
      <w:start w:val="1"/>
      <w:numFmt w:val="bullet"/>
      <w:lvlText w:val="o"/>
      <w:lvlJc w:val="left"/>
      <w:pPr>
        <w:ind w:left="1440" w:hanging="360"/>
      </w:pPr>
      <w:rPr>
        <w:rFonts w:ascii="Courier New" w:hAnsi="Courier New" w:hint="default"/>
      </w:rPr>
    </w:lvl>
    <w:lvl w:ilvl="2" w:tplc="B08EB196">
      <w:start w:val="1"/>
      <w:numFmt w:val="bullet"/>
      <w:lvlText w:val=""/>
      <w:lvlJc w:val="left"/>
      <w:pPr>
        <w:ind w:left="2160" w:hanging="360"/>
      </w:pPr>
      <w:rPr>
        <w:rFonts w:ascii="Wingdings" w:hAnsi="Wingdings" w:hint="default"/>
      </w:rPr>
    </w:lvl>
    <w:lvl w:ilvl="3" w:tplc="4A088F84">
      <w:start w:val="1"/>
      <w:numFmt w:val="bullet"/>
      <w:lvlText w:val=""/>
      <w:lvlJc w:val="left"/>
      <w:pPr>
        <w:ind w:left="2880" w:hanging="360"/>
      </w:pPr>
      <w:rPr>
        <w:rFonts w:ascii="Symbol" w:hAnsi="Symbol" w:hint="default"/>
      </w:rPr>
    </w:lvl>
    <w:lvl w:ilvl="4" w:tplc="257EB378">
      <w:start w:val="1"/>
      <w:numFmt w:val="bullet"/>
      <w:lvlText w:val="o"/>
      <w:lvlJc w:val="left"/>
      <w:pPr>
        <w:ind w:left="3600" w:hanging="360"/>
      </w:pPr>
      <w:rPr>
        <w:rFonts w:ascii="Courier New" w:hAnsi="Courier New" w:hint="default"/>
      </w:rPr>
    </w:lvl>
    <w:lvl w:ilvl="5" w:tplc="9A6E1072">
      <w:start w:val="1"/>
      <w:numFmt w:val="bullet"/>
      <w:lvlText w:val=""/>
      <w:lvlJc w:val="left"/>
      <w:pPr>
        <w:ind w:left="4320" w:hanging="360"/>
      </w:pPr>
      <w:rPr>
        <w:rFonts w:ascii="Wingdings" w:hAnsi="Wingdings" w:hint="default"/>
      </w:rPr>
    </w:lvl>
    <w:lvl w:ilvl="6" w:tplc="2CA62EBE">
      <w:start w:val="1"/>
      <w:numFmt w:val="bullet"/>
      <w:lvlText w:val=""/>
      <w:lvlJc w:val="left"/>
      <w:pPr>
        <w:ind w:left="5040" w:hanging="360"/>
      </w:pPr>
      <w:rPr>
        <w:rFonts w:ascii="Symbol" w:hAnsi="Symbol" w:hint="default"/>
      </w:rPr>
    </w:lvl>
    <w:lvl w:ilvl="7" w:tplc="A7AE6BA6">
      <w:start w:val="1"/>
      <w:numFmt w:val="bullet"/>
      <w:lvlText w:val="o"/>
      <w:lvlJc w:val="left"/>
      <w:pPr>
        <w:ind w:left="5760" w:hanging="360"/>
      </w:pPr>
      <w:rPr>
        <w:rFonts w:ascii="Courier New" w:hAnsi="Courier New" w:hint="default"/>
      </w:rPr>
    </w:lvl>
    <w:lvl w:ilvl="8" w:tplc="3C4EF0EA">
      <w:start w:val="1"/>
      <w:numFmt w:val="bullet"/>
      <w:lvlText w:val=""/>
      <w:lvlJc w:val="left"/>
      <w:pPr>
        <w:ind w:left="6480" w:hanging="360"/>
      </w:pPr>
      <w:rPr>
        <w:rFonts w:ascii="Wingdings" w:hAnsi="Wingdings" w:hint="default"/>
      </w:rPr>
    </w:lvl>
  </w:abstractNum>
  <w:abstractNum w:abstractNumId="1" w15:restartNumberingAfterBreak="0">
    <w:nsid w:val="4C103DDF"/>
    <w:multiLevelType w:val="hybridMultilevel"/>
    <w:tmpl w:val="CF28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A3241"/>
    <w:multiLevelType w:val="hybridMultilevel"/>
    <w:tmpl w:val="2AAEC5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DA"/>
    <w:rsid w:val="0003412B"/>
    <w:rsid w:val="0004521E"/>
    <w:rsid w:val="00053507"/>
    <w:rsid w:val="000572A7"/>
    <w:rsid w:val="00063C7E"/>
    <w:rsid w:val="00076D44"/>
    <w:rsid w:val="000A4937"/>
    <w:rsid w:val="000B4581"/>
    <w:rsid w:val="000C3DE1"/>
    <w:rsid w:val="00111A77"/>
    <w:rsid w:val="0015434F"/>
    <w:rsid w:val="0015644F"/>
    <w:rsid w:val="0015726D"/>
    <w:rsid w:val="001673A4"/>
    <w:rsid w:val="001930AB"/>
    <w:rsid w:val="001A7B29"/>
    <w:rsid w:val="001D0938"/>
    <w:rsid w:val="00207E99"/>
    <w:rsid w:val="00221B13"/>
    <w:rsid w:val="00224E2C"/>
    <w:rsid w:val="00247792"/>
    <w:rsid w:val="002665FB"/>
    <w:rsid w:val="00276000"/>
    <w:rsid w:val="002C29CC"/>
    <w:rsid w:val="002C4BED"/>
    <w:rsid w:val="002D2A8B"/>
    <w:rsid w:val="002E3602"/>
    <w:rsid w:val="002E5A82"/>
    <w:rsid w:val="003233A0"/>
    <w:rsid w:val="00330E89"/>
    <w:rsid w:val="00347B25"/>
    <w:rsid w:val="00351290"/>
    <w:rsid w:val="00352925"/>
    <w:rsid w:val="00370BCA"/>
    <w:rsid w:val="00377757"/>
    <w:rsid w:val="003B7435"/>
    <w:rsid w:val="003D0E37"/>
    <w:rsid w:val="003F0C6B"/>
    <w:rsid w:val="003F5F82"/>
    <w:rsid w:val="00445C26"/>
    <w:rsid w:val="00484B5D"/>
    <w:rsid w:val="00504605"/>
    <w:rsid w:val="00524B4D"/>
    <w:rsid w:val="00534295"/>
    <w:rsid w:val="00542A22"/>
    <w:rsid w:val="00573D3E"/>
    <w:rsid w:val="0060093E"/>
    <w:rsid w:val="00606DF0"/>
    <w:rsid w:val="00606FC8"/>
    <w:rsid w:val="00607D49"/>
    <w:rsid w:val="0061318A"/>
    <w:rsid w:val="006508D8"/>
    <w:rsid w:val="00661A95"/>
    <w:rsid w:val="00661FC9"/>
    <w:rsid w:val="00662CBE"/>
    <w:rsid w:val="00674C9E"/>
    <w:rsid w:val="006A6A37"/>
    <w:rsid w:val="006D4F56"/>
    <w:rsid w:val="006D7231"/>
    <w:rsid w:val="006F7C6B"/>
    <w:rsid w:val="007677F4"/>
    <w:rsid w:val="00781A1A"/>
    <w:rsid w:val="00783B22"/>
    <w:rsid w:val="007852F0"/>
    <w:rsid w:val="0078695B"/>
    <w:rsid w:val="007961E6"/>
    <w:rsid w:val="007A7A4A"/>
    <w:rsid w:val="007B2A15"/>
    <w:rsid w:val="007B7E04"/>
    <w:rsid w:val="007E4569"/>
    <w:rsid w:val="007F17A3"/>
    <w:rsid w:val="007F4EA1"/>
    <w:rsid w:val="00800577"/>
    <w:rsid w:val="00801C2D"/>
    <w:rsid w:val="00805D3E"/>
    <w:rsid w:val="00832F22"/>
    <w:rsid w:val="00852BC3"/>
    <w:rsid w:val="0085438F"/>
    <w:rsid w:val="008657A8"/>
    <w:rsid w:val="0087334F"/>
    <w:rsid w:val="00877A39"/>
    <w:rsid w:val="008A4561"/>
    <w:rsid w:val="008A62E2"/>
    <w:rsid w:val="008D1682"/>
    <w:rsid w:val="008E12B4"/>
    <w:rsid w:val="008F13D7"/>
    <w:rsid w:val="009041DA"/>
    <w:rsid w:val="00934867"/>
    <w:rsid w:val="00977425"/>
    <w:rsid w:val="0098281F"/>
    <w:rsid w:val="00982CFB"/>
    <w:rsid w:val="009976F4"/>
    <w:rsid w:val="009A3508"/>
    <w:rsid w:val="009A3DAE"/>
    <w:rsid w:val="009D22F1"/>
    <w:rsid w:val="009F0A03"/>
    <w:rsid w:val="00A05CE2"/>
    <w:rsid w:val="00A16D50"/>
    <w:rsid w:val="00A32DD3"/>
    <w:rsid w:val="00A77CBA"/>
    <w:rsid w:val="00AA0AAA"/>
    <w:rsid w:val="00AA4827"/>
    <w:rsid w:val="00AC01C4"/>
    <w:rsid w:val="00AE7D46"/>
    <w:rsid w:val="00B07F16"/>
    <w:rsid w:val="00B10CDA"/>
    <w:rsid w:val="00B43F97"/>
    <w:rsid w:val="00B50E4B"/>
    <w:rsid w:val="00B55971"/>
    <w:rsid w:val="00B63537"/>
    <w:rsid w:val="00B67F80"/>
    <w:rsid w:val="00B81CBF"/>
    <w:rsid w:val="00BD28CB"/>
    <w:rsid w:val="00BD797A"/>
    <w:rsid w:val="00BF424C"/>
    <w:rsid w:val="00C1213F"/>
    <w:rsid w:val="00C15E99"/>
    <w:rsid w:val="00C71A3C"/>
    <w:rsid w:val="00CC3ED5"/>
    <w:rsid w:val="00CE479C"/>
    <w:rsid w:val="00CF0E63"/>
    <w:rsid w:val="00CF54B2"/>
    <w:rsid w:val="00D02AAA"/>
    <w:rsid w:val="00D260A8"/>
    <w:rsid w:val="00D33BCC"/>
    <w:rsid w:val="00D656B2"/>
    <w:rsid w:val="00D8131F"/>
    <w:rsid w:val="00D95ACE"/>
    <w:rsid w:val="00DB1314"/>
    <w:rsid w:val="00DC6213"/>
    <w:rsid w:val="00DE455F"/>
    <w:rsid w:val="00E02CFD"/>
    <w:rsid w:val="00E2233B"/>
    <w:rsid w:val="00E61BEC"/>
    <w:rsid w:val="00E966C7"/>
    <w:rsid w:val="00EA0BA9"/>
    <w:rsid w:val="00EB16E9"/>
    <w:rsid w:val="00ED1110"/>
    <w:rsid w:val="00EE362B"/>
    <w:rsid w:val="00EE36E1"/>
    <w:rsid w:val="00F04651"/>
    <w:rsid w:val="00F3677D"/>
    <w:rsid w:val="00F47662"/>
    <w:rsid w:val="00F71C2A"/>
    <w:rsid w:val="00F800D4"/>
    <w:rsid w:val="00FD16EC"/>
    <w:rsid w:val="00FE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8C90"/>
  <w15:docId w15:val="{A9E78CC7-B36B-49F0-BAAC-E1C0DA28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9041DA"/>
  </w:style>
  <w:style w:type="paragraph" w:styleId="Header">
    <w:name w:val="header"/>
    <w:basedOn w:val="Normal"/>
    <w:link w:val="HeaderChar"/>
    <w:uiPriority w:val="99"/>
    <w:unhideWhenUsed/>
    <w:rsid w:val="00832F22"/>
    <w:pPr>
      <w:tabs>
        <w:tab w:val="center" w:pos="4680"/>
        <w:tab w:val="right" w:pos="9360"/>
      </w:tabs>
    </w:pPr>
  </w:style>
  <w:style w:type="character" w:customStyle="1" w:styleId="HeaderChar">
    <w:name w:val="Header Char"/>
    <w:basedOn w:val="DefaultParagraphFont"/>
    <w:link w:val="Header"/>
    <w:uiPriority w:val="99"/>
    <w:rsid w:val="00832F22"/>
    <w:rPr>
      <w:rFonts w:ascii="Calibri" w:hAnsi="Calibri" w:cs="Calibri"/>
    </w:rPr>
  </w:style>
  <w:style w:type="paragraph" w:styleId="Footer">
    <w:name w:val="footer"/>
    <w:basedOn w:val="Normal"/>
    <w:link w:val="FooterChar"/>
    <w:uiPriority w:val="99"/>
    <w:unhideWhenUsed/>
    <w:rsid w:val="00832F22"/>
    <w:pPr>
      <w:tabs>
        <w:tab w:val="center" w:pos="4680"/>
        <w:tab w:val="right" w:pos="9360"/>
      </w:tabs>
    </w:pPr>
  </w:style>
  <w:style w:type="character" w:customStyle="1" w:styleId="FooterChar">
    <w:name w:val="Footer Char"/>
    <w:basedOn w:val="DefaultParagraphFont"/>
    <w:link w:val="Footer"/>
    <w:uiPriority w:val="99"/>
    <w:rsid w:val="00832F22"/>
    <w:rPr>
      <w:rFonts w:ascii="Calibri" w:hAnsi="Calibri" w:cs="Calibri"/>
    </w:rPr>
  </w:style>
  <w:style w:type="character" w:styleId="Hyperlink">
    <w:name w:val="Hyperlink"/>
    <w:basedOn w:val="DefaultParagraphFont"/>
    <w:uiPriority w:val="99"/>
    <w:unhideWhenUsed/>
    <w:rsid w:val="00832F22"/>
    <w:rPr>
      <w:color w:val="0000FF"/>
      <w:u w:val="single"/>
    </w:rPr>
  </w:style>
  <w:style w:type="character" w:styleId="Strong">
    <w:name w:val="Strong"/>
    <w:basedOn w:val="DefaultParagraphFont"/>
    <w:uiPriority w:val="22"/>
    <w:qFormat/>
    <w:rsid w:val="00832F22"/>
    <w:rPr>
      <w:b/>
      <w:bCs/>
    </w:rPr>
  </w:style>
  <w:style w:type="paragraph" w:styleId="ListParagraph">
    <w:name w:val="List Paragraph"/>
    <w:basedOn w:val="Normal"/>
    <w:link w:val="ListParagraphChar"/>
    <w:uiPriority w:val="34"/>
    <w:qFormat/>
    <w:rsid w:val="007961E6"/>
    <w:pPr>
      <w:spacing w:after="200" w:line="276" w:lineRule="auto"/>
      <w:ind w:left="720"/>
      <w:contextualSpacing/>
    </w:pPr>
    <w:rPr>
      <w:rFonts w:eastAsia="Calibri" w:cs="Times New Roman"/>
    </w:rPr>
  </w:style>
  <w:style w:type="character" w:customStyle="1" w:styleId="ListParagraphChar">
    <w:name w:val="List Paragraph Char"/>
    <w:link w:val="ListParagraph"/>
    <w:uiPriority w:val="34"/>
    <w:locked/>
    <w:rsid w:val="007961E6"/>
    <w:rPr>
      <w:rFonts w:ascii="Calibri" w:eastAsia="Calibri" w:hAnsi="Calibri" w:cs="Times New Roman"/>
    </w:rPr>
  </w:style>
  <w:style w:type="paragraph" w:styleId="BalloonText">
    <w:name w:val="Balloon Text"/>
    <w:basedOn w:val="Normal"/>
    <w:link w:val="BalloonTextChar"/>
    <w:uiPriority w:val="99"/>
    <w:semiHidden/>
    <w:unhideWhenUsed/>
    <w:rsid w:val="00662C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CBE"/>
    <w:rPr>
      <w:rFonts w:ascii="Times New Roman" w:hAnsi="Times New Roman" w:cs="Times New Roman"/>
      <w:sz w:val="18"/>
      <w:szCs w:val="18"/>
    </w:rPr>
  </w:style>
  <w:style w:type="character" w:customStyle="1" w:styleId="apple-converted-space">
    <w:name w:val="apple-converted-space"/>
    <w:basedOn w:val="DefaultParagraphFont"/>
    <w:rsid w:val="00351290"/>
  </w:style>
  <w:style w:type="character" w:styleId="FollowedHyperlink">
    <w:name w:val="FollowedHyperlink"/>
    <w:basedOn w:val="DefaultParagraphFont"/>
    <w:uiPriority w:val="99"/>
    <w:semiHidden/>
    <w:unhideWhenUsed/>
    <w:rsid w:val="00351290"/>
    <w:rPr>
      <w:color w:val="800080" w:themeColor="followedHyperlink"/>
      <w:u w:val="single"/>
    </w:rPr>
  </w:style>
  <w:style w:type="character" w:styleId="CommentReference">
    <w:name w:val="annotation reference"/>
    <w:basedOn w:val="DefaultParagraphFont"/>
    <w:uiPriority w:val="99"/>
    <w:semiHidden/>
    <w:unhideWhenUsed/>
    <w:rsid w:val="002C4BED"/>
    <w:rPr>
      <w:sz w:val="16"/>
      <w:szCs w:val="16"/>
    </w:rPr>
  </w:style>
  <w:style w:type="paragraph" w:styleId="CommentText">
    <w:name w:val="annotation text"/>
    <w:basedOn w:val="Normal"/>
    <w:link w:val="CommentTextChar"/>
    <w:uiPriority w:val="99"/>
    <w:semiHidden/>
    <w:unhideWhenUsed/>
    <w:rsid w:val="002C4BED"/>
    <w:rPr>
      <w:sz w:val="20"/>
      <w:szCs w:val="20"/>
    </w:rPr>
  </w:style>
  <w:style w:type="character" w:customStyle="1" w:styleId="CommentTextChar">
    <w:name w:val="Comment Text Char"/>
    <w:basedOn w:val="DefaultParagraphFont"/>
    <w:link w:val="CommentText"/>
    <w:uiPriority w:val="99"/>
    <w:semiHidden/>
    <w:rsid w:val="002C4BE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4BED"/>
    <w:rPr>
      <w:b/>
      <w:bCs/>
    </w:rPr>
  </w:style>
  <w:style w:type="character" w:customStyle="1" w:styleId="CommentSubjectChar">
    <w:name w:val="Comment Subject Char"/>
    <w:basedOn w:val="CommentTextChar"/>
    <w:link w:val="CommentSubject"/>
    <w:uiPriority w:val="99"/>
    <w:semiHidden/>
    <w:rsid w:val="002C4BED"/>
    <w:rPr>
      <w:rFonts w:ascii="Calibri" w:hAnsi="Calibri" w:cs="Calibri"/>
      <w:b/>
      <w:bCs/>
      <w:sz w:val="20"/>
      <w:szCs w:val="20"/>
    </w:rPr>
  </w:style>
  <w:style w:type="paragraph" w:styleId="Revision">
    <w:name w:val="Revision"/>
    <w:hidden/>
    <w:uiPriority w:val="99"/>
    <w:semiHidden/>
    <w:rsid w:val="002C4BED"/>
    <w:pPr>
      <w:spacing w:after="0" w:line="240" w:lineRule="auto"/>
    </w:pPr>
    <w:rPr>
      <w:rFonts w:ascii="Calibri" w:hAnsi="Calibri" w:cs="Calibri"/>
    </w:rPr>
  </w:style>
  <w:style w:type="paragraph" w:styleId="NormalWeb">
    <w:name w:val="Normal (Web)"/>
    <w:basedOn w:val="Normal"/>
    <w:uiPriority w:val="99"/>
    <w:semiHidden/>
    <w:unhideWhenUsed/>
    <w:rsid w:val="00674C9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60A8"/>
    <w:pPr>
      <w:spacing w:after="0" w:line="240" w:lineRule="auto"/>
    </w:pPr>
  </w:style>
  <w:style w:type="table" w:styleId="TableGrid">
    <w:name w:val="Table Grid"/>
    <w:basedOn w:val="TableNormal"/>
    <w:uiPriority w:val="59"/>
    <w:rsid w:val="00A32DD3"/>
    <w:rPr>
      <w:rFonts w:ascii="Times New Roman" w:eastAsia="Batang" w:hAnsi="Times New Roman" w:cs="Times New Roman"/>
      <w:sz w:val="20"/>
      <w:szCs w:val="20"/>
      <w:lang w:val="en-GB" w:eastAsia="en-GB"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
    <w:name w:val="font"/>
    <w:basedOn w:val="DefaultParagraphFont"/>
    <w:rsid w:val="00A05CE2"/>
  </w:style>
  <w:style w:type="paragraph" w:styleId="Title">
    <w:name w:val="Title"/>
    <w:basedOn w:val="Normal"/>
    <w:next w:val="Normal"/>
    <w:link w:val="TitleChar"/>
    <w:qFormat/>
    <w:rsid w:val="00D8131F"/>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D8131F"/>
    <w:rPr>
      <w:rFonts w:ascii="Cambria" w:eastAsia="Cambria" w:hAnsi="Cambria" w:cs="Cambria"/>
      <w:color w:val="17365D"/>
      <w:sz w:val="52"/>
      <w:szCs w:val="52"/>
    </w:rPr>
  </w:style>
  <w:style w:type="paragraph" w:customStyle="1" w:styleId="Normal1">
    <w:name w:val="Normal1"/>
    <w:rsid w:val="00D8131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020">
      <w:bodyDiv w:val="1"/>
      <w:marLeft w:val="0"/>
      <w:marRight w:val="0"/>
      <w:marTop w:val="0"/>
      <w:marBottom w:val="0"/>
      <w:divBdr>
        <w:top w:val="none" w:sz="0" w:space="0" w:color="auto"/>
        <w:left w:val="none" w:sz="0" w:space="0" w:color="auto"/>
        <w:bottom w:val="none" w:sz="0" w:space="0" w:color="auto"/>
        <w:right w:val="none" w:sz="0" w:space="0" w:color="auto"/>
      </w:divBdr>
    </w:div>
    <w:div w:id="681056615">
      <w:bodyDiv w:val="1"/>
      <w:marLeft w:val="0"/>
      <w:marRight w:val="0"/>
      <w:marTop w:val="0"/>
      <w:marBottom w:val="0"/>
      <w:divBdr>
        <w:top w:val="none" w:sz="0" w:space="0" w:color="auto"/>
        <w:left w:val="none" w:sz="0" w:space="0" w:color="auto"/>
        <w:bottom w:val="none" w:sz="0" w:space="0" w:color="auto"/>
        <w:right w:val="none" w:sz="0" w:space="0" w:color="auto"/>
      </w:divBdr>
    </w:div>
    <w:div w:id="696154250">
      <w:bodyDiv w:val="1"/>
      <w:marLeft w:val="0"/>
      <w:marRight w:val="0"/>
      <w:marTop w:val="0"/>
      <w:marBottom w:val="0"/>
      <w:divBdr>
        <w:top w:val="none" w:sz="0" w:space="0" w:color="auto"/>
        <w:left w:val="none" w:sz="0" w:space="0" w:color="auto"/>
        <w:bottom w:val="none" w:sz="0" w:space="0" w:color="auto"/>
        <w:right w:val="none" w:sz="0" w:space="0" w:color="auto"/>
      </w:divBdr>
    </w:div>
    <w:div w:id="976496210">
      <w:bodyDiv w:val="1"/>
      <w:marLeft w:val="0"/>
      <w:marRight w:val="0"/>
      <w:marTop w:val="0"/>
      <w:marBottom w:val="0"/>
      <w:divBdr>
        <w:top w:val="none" w:sz="0" w:space="0" w:color="auto"/>
        <w:left w:val="none" w:sz="0" w:space="0" w:color="auto"/>
        <w:bottom w:val="none" w:sz="0" w:space="0" w:color="auto"/>
        <w:right w:val="none" w:sz="0" w:space="0" w:color="auto"/>
      </w:divBdr>
    </w:div>
    <w:div w:id="1021667963">
      <w:bodyDiv w:val="1"/>
      <w:marLeft w:val="0"/>
      <w:marRight w:val="0"/>
      <w:marTop w:val="0"/>
      <w:marBottom w:val="0"/>
      <w:divBdr>
        <w:top w:val="none" w:sz="0" w:space="0" w:color="auto"/>
        <w:left w:val="none" w:sz="0" w:space="0" w:color="auto"/>
        <w:bottom w:val="none" w:sz="0" w:space="0" w:color="auto"/>
        <w:right w:val="none" w:sz="0" w:space="0" w:color="auto"/>
      </w:divBdr>
      <w:divsChild>
        <w:div w:id="778070002">
          <w:marLeft w:val="0"/>
          <w:marRight w:val="0"/>
          <w:marTop w:val="0"/>
          <w:marBottom w:val="0"/>
          <w:divBdr>
            <w:top w:val="none" w:sz="0" w:space="0" w:color="auto"/>
            <w:left w:val="none" w:sz="0" w:space="0" w:color="auto"/>
            <w:bottom w:val="none" w:sz="0" w:space="0" w:color="auto"/>
            <w:right w:val="none" w:sz="0" w:space="0" w:color="auto"/>
          </w:divBdr>
        </w:div>
        <w:div w:id="1170756495">
          <w:marLeft w:val="0"/>
          <w:marRight w:val="0"/>
          <w:marTop w:val="0"/>
          <w:marBottom w:val="0"/>
          <w:divBdr>
            <w:top w:val="none" w:sz="0" w:space="0" w:color="auto"/>
            <w:left w:val="none" w:sz="0" w:space="0" w:color="auto"/>
            <w:bottom w:val="none" w:sz="0" w:space="0" w:color="auto"/>
            <w:right w:val="none" w:sz="0" w:space="0" w:color="auto"/>
          </w:divBdr>
        </w:div>
        <w:div w:id="915285564">
          <w:marLeft w:val="0"/>
          <w:marRight w:val="0"/>
          <w:marTop w:val="0"/>
          <w:marBottom w:val="0"/>
          <w:divBdr>
            <w:top w:val="none" w:sz="0" w:space="0" w:color="auto"/>
            <w:left w:val="none" w:sz="0" w:space="0" w:color="auto"/>
            <w:bottom w:val="none" w:sz="0" w:space="0" w:color="auto"/>
            <w:right w:val="none" w:sz="0" w:space="0" w:color="auto"/>
          </w:divBdr>
        </w:div>
      </w:divsChild>
    </w:div>
    <w:div w:id="1552695785">
      <w:bodyDiv w:val="1"/>
      <w:marLeft w:val="0"/>
      <w:marRight w:val="0"/>
      <w:marTop w:val="0"/>
      <w:marBottom w:val="0"/>
      <w:divBdr>
        <w:top w:val="none" w:sz="0" w:space="0" w:color="auto"/>
        <w:left w:val="none" w:sz="0" w:space="0" w:color="auto"/>
        <w:bottom w:val="none" w:sz="0" w:space="0" w:color="auto"/>
        <w:right w:val="none" w:sz="0" w:space="0" w:color="auto"/>
      </w:divBdr>
    </w:div>
    <w:div w:id="2043556169">
      <w:bodyDiv w:val="1"/>
      <w:marLeft w:val="0"/>
      <w:marRight w:val="0"/>
      <w:marTop w:val="0"/>
      <w:marBottom w:val="0"/>
      <w:divBdr>
        <w:top w:val="none" w:sz="0" w:space="0" w:color="auto"/>
        <w:left w:val="none" w:sz="0" w:space="0" w:color="auto"/>
        <w:bottom w:val="none" w:sz="0" w:space="0" w:color="auto"/>
        <w:right w:val="none" w:sz="0" w:space="0" w:color="auto"/>
      </w:divBdr>
    </w:div>
    <w:div w:id="2071994596">
      <w:bodyDiv w:val="1"/>
      <w:marLeft w:val="0"/>
      <w:marRight w:val="0"/>
      <w:marTop w:val="0"/>
      <w:marBottom w:val="0"/>
      <w:divBdr>
        <w:top w:val="none" w:sz="0" w:space="0" w:color="auto"/>
        <w:left w:val="none" w:sz="0" w:space="0" w:color="auto"/>
        <w:bottom w:val="none" w:sz="0" w:space="0" w:color="auto"/>
        <w:right w:val="none" w:sz="0" w:space="0" w:color="auto"/>
      </w:divBdr>
      <w:divsChild>
        <w:div w:id="911893350">
          <w:marLeft w:val="0"/>
          <w:marRight w:val="0"/>
          <w:marTop w:val="0"/>
          <w:marBottom w:val="0"/>
          <w:divBdr>
            <w:top w:val="none" w:sz="0" w:space="0" w:color="auto"/>
            <w:left w:val="none" w:sz="0" w:space="0" w:color="auto"/>
            <w:bottom w:val="none" w:sz="0" w:space="0" w:color="auto"/>
            <w:right w:val="none" w:sz="0" w:space="0" w:color="auto"/>
          </w:divBdr>
        </w:div>
        <w:div w:id="1905673432">
          <w:marLeft w:val="0"/>
          <w:marRight w:val="0"/>
          <w:marTop w:val="0"/>
          <w:marBottom w:val="0"/>
          <w:divBdr>
            <w:top w:val="none" w:sz="0" w:space="0" w:color="auto"/>
            <w:left w:val="none" w:sz="0" w:space="0" w:color="auto"/>
            <w:bottom w:val="none" w:sz="0" w:space="0" w:color="auto"/>
            <w:right w:val="none" w:sz="0" w:space="0" w:color="auto"/>
          </w:divBdr>
        </w:div>
        <w:div w:id="500857231">
          <w:marLeft w:val="0"/>
          <w:marRight w:val="0"/>
          <w:marTop w:val="0"/>
          <w:marBottom w:val="0"/>
          <w:divBdr>
            <w:top w:val="none" w:sz="0" w:space="0" w:color="auto"/>
            <w:left w:val="none" w:sz="0" w:space="0" w:color="auto"/>
            <w:bottom w:val="none" w:sz="0" w:space="0" w:color="auto"/>
            <w:right w:val="none" w:sz="0" w:space="0" w:color="auto"/>
          </w:divBdr>
        </w:div>
        <w:div w:id="562568266">
          <w:marLeft w:val="0"/>
          <w:marRight w:val="0"/>
          <w:marTop w:val="0"/>
          <w:marBottom w:val="0"/>
          <w:divBdr>
            <w:top w:val="none" w:sz="0" w:space="0" w:color="auto"/>
            <w:left w:val="none" w:sz="0" w:space="0" w:color="auto"/>
            <w:bottom w:val="none" w:sz="0" w:space="0" w:color="auto"/>
            <w:right w:val="none" w:sz="0" w:space="0" w:color="auto"/>
          </w:divBdr>
        </w:div>
        <w:div w:id="1185023985">
          <w:marLeft w:val="0"/>
          <w:marRight w:val="0"/>
          <w:marTop w:val="0"/>
          <w:marBottom w:val="0"/>
          <w:divBdr>
            <w:top w:val="none" w:sz="0" w:space="0" w:color="auto"/>
            <w:left w:val="none" w:sz="0" w:space="0" w:color="auto"/>
            <w:bottom w:val="none" w:sz="0" w:space="0" w:color="auto"/>
            <w:right w:val="none" w:sz="0" w:space="0" w:color="auto"/>
          </w:divBdr>
        </w:div>
        <w:div w:id="991717129">
          <w:marLeft w:val="0"/>
          <w:marRight w:val="0"/>
          <w:marTop w:val="0"/>
          <w:marBottom w:val="0"/>
          <w:divBdr>
            <w:top w:val="none" w:sz="0" w:space="0" w:color="auto"/>
            <w:left w:val="none" w:sz="0" w:space="0" w:color="auto"/>
            <w:bottom w:val="none" w:sz="0" w:space="0" w:color="auto"/>
            <w:right w:val="none" w:sz="0" w:space="0" w:color="auto"/>
          </w:divBdr>
        </w:div>
        <w:div w:id="1519076558">
          <w:marLeft w:val="0"/>
          <w:marRight w:val="0"/>
          <w:marTop w:val="0"/>
          <w:marBottom w:val="0"/>
          <w:divBdr>
            <w:top w:val="none" w:sz="0" w:space="0" w:color="auto"/>
            <w:left w:val="none" w:sz="0" w:space="0" w:color="auto"/>
            <w:bottom w:val="none" w:sz="0" w:space="0" w:color="auto"/>
            <w:right w:val="none" w:sz="0" w:space="0" w:color="auto"/>
          </w:divBdr>
        </w:div>
        <w:div w:id="476336003">
          <w:marLeft w:val="0"/>
          <w:marRight w:val="0"/>
          <w:marTop w:val="0"/>
          <w:marBottom w:val="0"/>
          <w:divBdr>
            <w:top w:val="none" w:sz="0" w:space="0" w:color="auto"/>
            <w:left w:val="none" w:sz="0" w:space="0" w:color="auto"/>
            <w:bottom w:val="none" w:sz="0" w:space="0" w:color="auto"/>
            <w:right w:val="none" w:sz="0" w:space="0" w:color="auto"/>
          </w:divBdr>
        </w:div>
        <w:div w:id="1985550105">
          <w:marLeft w:val="0"/>
          <w:marRight w:val="0"/>
          <w:marTop w:val="0"/>
          <w:marBottom w:val="0"/>
          <w:divBdr>
            <w:top w:val="none" w:sz="0" w:space="0" w:color="auto"/>
            <w:left w:val="none" w:sz="0" w:space="0" w:color="auto"/>
            <w:bottom w:val="none" w:sz="0" w:space="0" w:color="auto"/>
            <w:right w:val="none" w:sz="0" w:space="0" w:color="auto"/>
          </w:divBdr>
        </w:div>
        <w:div w:id="876821847">
          <w:marLeft w:val="0"/>
          <w:marRight w:val="0"/>
          <w:marTop w:val="0"/>
          <w:marBottom w:val="0"/>
          <w:divBdr>
            <w:top w:val="none" w:sz="0" w:space="0" w:color="auto"/>
            <w:left w:val="none" w:sz="0" w:space="0" w:color="auto"/>
            <w:bottom w:val="none" w:sz="0" w:space="0" w:color="auto"/>
            <w:right w:val="none" w:sz="0" w:space="0" w:color="auto"/>
          </w:divBdr>
        </w:div>
        <w:div w:id="1253007666">
          <w:marLeft w:val="0"/>
          <w:marRight w:val="0"/>
          <w:marTop w:val="0"/>
          <w:marBottom w:val="0"/>
          <w:divBdr>
            <w:top w:val="none" w:sz="0" w:space="0" w:color="auto"/>
            <w:left w:val="none" w:sz="0" w:space="0" w:color="auto"/>
            <w:bottom w:val="none" w:sz="0" w:space="0" w:color="auto"/>
            <w:right w:val="none" w:sz="0" w:space="0" w:color="auto"/>
          </w:divBdr>
        </w:div>
        <w:div w:id="1883981891">
          <w:marLeft w:val="0"/>
          <w:marRight w:val="0"/>
          <w:marTop w:val="0"/>
          <w:marBottom w:val="0"/>
          <w:divBdr>
            <w:top w:val="none" w:sz="0" w:space="0" w:color="auto"/>
            <w:left w:val="none" w:sz="0" w:space="0" w:color="auto"/>
            <w:bottom w:val="none" w:sz="0" w:space="0" w:color="auto"/>
            <w:right w:val="none" w:sz="0" w:space="0" w:color="auto"/>
          </w:divBdr>
        </w:div>
        <w:div w:id="1453012450">
          <w:marLeft w:val="0"/>
          <w:marRight w:val="0"/>
          <w:marTop w:val="0"/>
          <w:marBottom w:val="0"/>
          <w:divBdr>
            <w:top w:val="none" w:sz="0" w:space="0" w:color="auto"/>
            <w:left w:val="none" w:sz="0" w:space="0" w:color="auto"/>
            <w:bottom w:val="none" w:sz="0" w:space="0" w:color="auto"/>
            <w:right w:val="none" w:sz="0" w:space="0" w:color="auto"/>
          </w:divBdr>
        </w:div>
        <w:div w:id="613098667">
          <w:marLeft w:val="0"/>
          <w:marRight w:val="0"/>
          <w:marTop w:val="0"/>
          <w:marBottom w:val="0"/>
          <w:divBdr>
            <w:top w:val="none" w:sz="0" w:space="0" w:color="auto"/>
            <w:left w:val="none" w:sz="0" w:space="0" w:color="auto"/>
            <w:bottom w:val="none" w:sz="0" w:space="0" w:color="auto"/>
            <w:right w:val="none" w:sz="0" w:space="0" w:color="auto"/>
          </w:divBdr>
        </w:div>
        <w:div w:id="1378969726">
          <w:marLeft w:val="0"/>
          <w:marRight w:val="0"/>
          <w:marTop w:val="0"/>
          <w:marBottom w:val="0"/>
          <w:divBdr>
            <w:top w:val="none" w:sz="0" w:space="0" w:color="auto"/>
            <w:left w:val="none" w:sz="0" w:space="0" w:color="auto"/>
            <w:bottom w:val="none" w:sz="0" w:space="0" w:color="auto"/>
            <w:right w:val="none" w:sz="0" w:space="0" w:color="auto"/>
          </w:divBdr>
        </w:div>
        <w:div w:id="1125734229">
          <w:marLeft w:val="0"/>
          <w:marRight w:val="0"/>
          <w:marTop w:val="0"/>
          <w:marBottom w:val="0"/>
          <w:divBdr>
            <w:top w:val="none" w:sz="0" w:space="0" w:color="auto"/>
            <w:left w:val="none" w:sz="0" w:space="0" w:color="auto"/>
            <w:bottom w:val="none" w:sz="0" w:space="0" w:color="auto"/>
            <w:right w:val="none" w:sz="0" w:space="0" w:color="auto"/>
          </w:divBdr>
        </w:div>
        <w:div w:id="1950156424">
          <w:marLeft w:val="0"/>
          <w:marRight w:val="0"/>
          <w:marTop w:val="0"/>
          <w:marBottom w:val="0"/>
          <w:divBdr>
            <w:top w:val="none" w:sz="0" w:space="0" w:color="auto"/>
            <w:left w:val="none" w:sz="0" w:space="0" w:color="auto"/>
            <w:bottom w:val="none" w:sz="0" w:space="0" w:color="auto"/>
            <w:right w:val="none" w:sz="0" w:space="0" w:color="auto"/>
          </w:divBdr>
        </w:div>
        <w:div w:id="593443078">
          <w:marLeft w:val="0"/>
          <w:marRight w:val="0"/>
          <w:marTop w:val="0"/>
          <w:marBottom w:val="0"/>
          <w:divBdr>
            <w:top w:val="none" w:sz="0" w:space="0" w:color="auto"/>
            <w:left w:val="none" w:sz="0" w:space="0" w:color="auto"/>
            <w:bottom w:val="none" w:sz="0" w:space="0" w:color="auto"/>
            <w:right w:val="none" w:sz="0" w:space="0" w:color="auto"/>
          </w:divBdr>
        </w:div>
        <w:div w:id="1172406068">
          <w:marLeft w:val="0"/>
          <w:marRight w:val="0"/>
          <w:marTop w:val="0"/>
          <w:marBottom w:val="0"/>
          <w:divBdr>
            <w:top w:val="none" w:sz="0" w:space="0" w:color="auto"/>
            <w:left w:val="none" w:sz="0" w:space="0" w:color="auto"/>
            <w:bottom w:val="none" w:sz="0" w:space="0" w:color="auto"/>
            <w:right w:val="none" w:sz="0" w:space="0" w:color="auto"/>
          </w:divBdr>
        </w:div>
        <w:div w:id="49893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ildbd.org" TargetMode="External"/><Relationship Id="rId4" Type="http://schemas.openxmlformats.org/officeDocument/2006/relationships/settings" Target="settings.xml"/><Relationship Id="rId9" Type="http://schemas.openxmlformats.org/officeDocument/2006/relationships/hyperlink" Target="mailto:ceo@buildb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9BB8-F27B-0747-B9AC-A04C971B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Moshaddek Alam</cp:lastModifiedBy>
  <cp:revision>2</cp:revision>
  <cp:lastPrinted>2018-10-21T08:15:00Z</cp:lastPrinted>
  <dcterms:created xsi:type="dcterms:W3CDTF">2021-09-29T12:41:00Z</dcterms:created>
  <dcterms:modified xsi:type="dcterms:W3CDTF">2021-09-29T12:41:00Z</dcterms:modified>
</cp:coreProperties>
</file>