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5844" w14:textId="77777777" w:rsidR="00977FF7" w:rsidRPr="008A6E12" w:rsidRDefault="00977FF7" w:rsidP="00977FF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</w:pP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>Press Release</w:t>
      </w:r>
    </w:p>
    <w:p w14:paraId="577430C6" w14:textId="77777777" w:rsidR="00977FF7" w:rsidRPr="008A6E12" w:rsidRDefault="00977FF7" w:rsidP="00977FF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</w:pP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>BUILD/11/2024/3</w:t>
      </w:r>
      <w:r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>48</w:t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ab/>
        <w:t xml:space="preserve">     Date: </w:t>
      </w:r>
      <w:r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>28</w:t>
      </w:r>
      <w:r w:rsidRPr="008A6E1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 xml:space="preserve"> November 2024</w:t>
      </w:r>
    </w:p>
    <w:p w14:paraId="1F7FF060" w14:textId="77777777" w:rsidR="00977FF7" w:rsidRPr="008A6E12" w:rsidRDefault="00977FF7" w:rsidP="00977FF7">
      <w:pPr>
        <w:tabs>
          <w:tab w:val="left" w:pos="20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0"/>
          <w:u w:val="single"/>
          <w14:ligatures w14:val="none"/>
        </w:rPr>
      </w:pPr>
    </w:p>
    <w:p w14:paraId="0A35618E" w14:textId="77777777" w:rsidR="00977FF7" w:rsidRPr="008A6E12" w:rsidRDefault="00977FF7" w:rsidP="00977FF7">
      <w:pPr>
        <w:tabs>
          <w:tab w:val="left" w:pos="20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0"/>
          <w:u w:val="single"/>
          <w14:ligatures w14:val="none"/>
        </w:rPr>
      </w:pPr>
      <w:r w:rsidRPr="008A6E12">
        <w:rPr>
          <w:rFonts w:ascii="Times New Roman" w:hAnsi="Times New Roman" w:cs="Times New Roman"/>
          <w:bCs/>
          <w:color w:val="000000" w:themeColor="text1"/>
          <w:kern w:val="0"/>
          <w:u w:val="single"/>
          <w14:ligatures w14:val="none"/>
        </w:rPr>
        <w:t>Attn: News Editor/ Chief Reporter/ Assignment Editor /Business Page-in-Charge:</w:t>
      </w:r>
    </w:p>
    <w:p w14:paraId="35FD22D1" w14:textId="77777777" w:rsidR="00977FF7" w:rsidRDefault="00977FF7" w:rsidP="00977FF7">
      <w:pPr>
        <w:rPr>
          <w:rFonts w:ascii="Nikosh" w:hAnsi="Nikosh" w:cs="Nikosh"/>
          <w:b/>
          <w:bCs/>
          <w:sz w:val="32"/>
          <w:szCs w:val="32"/>
        </w:rPr>
      </w:pPr>
    </w:p>
    <w:p w14:paraId="0D5FFBC8" w14:textId="53115BA5" w:rsidR="00944603" w:rsidRPr="00F64BB5" w:rsidRDefault="00F64BB5" w:rsidP="00F64BB5">
      <w:pPr>
        <w:jc w:val="center"/>
        <w:rPr>
          <w:rFonts w:ascii="Nikosh" w:hAnsi="Nikosh" w:cs="Nikosh"/>
          <w:b/>
          <w:bCs/>
          <w:sz w:val="32"/>
          <w:szCs w:val="32"/>
        </w:rPr>
      </w:pPr>
      <w:proofErr w:type="spellStart"/>
      <w:r w:rsidRPr="00F64BB5">
        <w:rPr>
          <w:rFonts w:ascii="Nikosh" w:hAnsi="Nikosh" w:cs="Nikosh"/>
          <w:b/>
          <w:bCs/>
          <w:sz w:val="32"/>
          <w:szCs w:val="32"/>
        </w:rPr>
        <w:t>বিল্ড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ও </w:t>
      </w:r>
      <w:proofErr w:type="spellStart"/>
      <w:r w:rsidRPr="00F64BB5">
        <w:rPr>
          <w:rFonts w:ascii="Nikosh" w:hAnsi="Nikosh" w:cs="Nikosh"/>
          <w:b/>
          <w:bCs/>
          <w:sz w:val="32"/>
          <w:szCs w:val="32"/>
        </w:rPr>
        <w:t>সাউথইস্ট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F64BB5">
        <w:rPr>
          <w:rFonts w:ascii="Nikosh" w:hAnsi="Nikosh" w:cs="Nikosh"/>
          <w:b/>
          <w:bCs/>
          <w:sz w:val="32"/>
          <w:szCs w:val="32"/>
        </w:rPr>
        <w:t>বিশ্ববিদ্যালয়ের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="00C533F3">
        <w:rPr>
          <w:rFonts w:ascii="Nikosh" w:hAnsi="Nikosh" w:cs="Nikosh"/>
          <w:b/>
          <w:bCs/>
          <w:sz w:val="32"/>
          <w:szCs w:val="32"/>
        </w:rPr>
        <w:t>মাঝে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F64BB5">
        <w:rPr>
          <w:rFonts w:ascii="Nikosh" w:hAnsi="Nikosh" w:cs="Nikosh"/>
          <w:b/>
          <w:bCs/>
          <w:sz w:val="32"/>
          <w:szCs w:val="32"/>
        </w:rPr>
        <w:t>সমঝোতা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F64BB5">
        <w:rPr>
          <w:rFonts w:ascii="Nikosh" w:hAnsi="Nikosh" w:cs="Nikosh"/>
          <w:b/>
          <w:bCs/>
          <w:sz w:val="32"/>
          <w:szCs w:val="32"/>
        </w:rPr>
        <w:t>স্মারক</w:t>
      </w:r>
      <w:proofErr w:type="spellEnd"/>
      <w:r w:rsidRPr="00F64BB5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="00977FF7">
        <w:rPr>
          <w:rFonts w:ascii="Nikosh" w:hAnsi="Nikosh" w:cs="Nikosh"/>
          <w:b/>
          <w:bCs/>
          <w:sz w:val="32"/>
          <w:szCs w:val="32"/>
        </w:rPr>
        <w:t>স্বাক্ষর</w:t>
      </w:r>
      <w:proofErr w:type="spellEnd"/>
      <w:r w:rsidR="00977FF7">
        <w:rPr>
          <w:rFonts w:ascii="Nikosh" w:hAnsi="Nikosh" w:cs="Nikosh"/>
          <w:b/>
          <w:bCs/>
          <w:sz w:val="32"/>
          <w:szCs w:val="32"/>
        </w:rPr>
        <w:t xml:space="preserve"> </w:t>
      </w:r>
    </w:p>
    <w:p w14:paraId="448B3BA0" w14:textId="3FAB6D83" w:rsidR="00F64BB5" w:rsidRDefault="00F64BB5" w:rsidP="00F64BB5">
      <w:pPr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২৭ </w:t>
      </w:r>
      <w:proofErr w:type="spellStart"/>
      <w:r>
        <w:rPr>
          <w:rFonts w:ascii="Nikosh" w:hAnsi="Nikosh" w:cs="Nikosh"/>
          <w:sz w:val="28"/>
          <w:szCs w:val="28"/>
        </w:rPr>
        <w:t>নভেম্বর</w:t>
      </w:r>
      <w:proofErr w:type="spellEnd"/>
      <w:r>
        <w:rPr>
          <w:rFonts w:ascii="Nikosh" w:hAnsi="Nikosh" w:cs="Nikosh"/>
          <w:sz w:val="28"/>
          <w:szCs w:val="28"/>
        </w:rPr>
        <w:t xml:space="preserve"> ২০২৪, </w:t>
      </w:r>
      <w:proofErr w:type="spellStart"/>
      <w:r>
        <w:rPr>
          <w:rFonts w:ascii="Nikosh" w:hAnsi="Nikosh" w:cs="Nikosh"/>
          <w:sz w:val="28"/>
          <w:szCs w:val="28"/>
        </w:rPr>
        <w:t>বুধবার</w:t>
      </w:r>
      <w:proofErr w:type="spellEnd"/>
      <w:r>
        <w:rPr>
          <w:rFonts w:ascii="Nikosh" w:hAnsi="Nikosh" w:cs="Nikosh"/>
          <w:sz w:val="28"/>
          <w:szCs w:val="28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</w:rPr>
        <w:t>বিজনেস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ইনিশিয়েটিভ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লিডিং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ডেভেলপমেন্ট</w:t>
      </w:r>
      <w:proofErr w:type="spellEnd"/>
      <w:r>
        <w:rPr>
          <w:rFonts w:ascii="Nikosh" w:hAnsi="Nikosh" w:cs="Nikosh"/>
          <w:sz w:val="28"/>
          <w:szCs w:val="28"/>
        </w:rPr>
        <w:t xml:space="preserve"> (</w:t>
      </w:r>
      <w:proofErr w:type="spellStart"/>
      <w:r>
        <w:rPr>
          <w:rFonts w:ascii="Nikosh" w:hAnsi="Nikosh" w:cs="Nikosh"/>
          <w:sz w:val="28"/>
          <w:szCs w:val="28"/>
        </w:rPr>
        <w:t>বিল্ড</w:t>
      </w:r>
      <w:proofErr w:type="spellEnd"/>
      <w:r>
        <w:rPr>
          <w:rFonts w:ascii="Nikosh" w:hAnsi="Nikosh" w:cs="Nikosh"/>
          <w:sz w:val="28"/>
          <w:szCs w:val="28"/>
        </w:rPr>
        <w:t xml:space="preserve">) </w:t>
      </w:r>
      <w:proofErr w:type="spellStart"/>
      <w:r>
        <w:rPr>
          <w:rFonts w:ascii="Nikosh" w:hAnsi="Nikosh" w:cs="Nikosh"/>
          <w:sz w:val="28"/>
          <w:szCs w:val="28"/>
        </w:rPr>
        <w:t>সাউথইস্ট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বিশ্ববিদ্যালয়ের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সাথে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বিশ্ববিদ্যালয়ের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ক্যারিয়ার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এন্ড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প্রফেশনাল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ডেভেলপমেন্ট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সার্ভিস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(</w:t>
      </w:r>
      <w:proofErr w:type="spellStart"/>
      <w:r w:rsidR="00626D7E">
        <w:rPr>
          <w:rFonts w:ascii="Nikosh" w:hAnsi="Nikosh" w:cs="Nikosh"/>
          <w:sz w:val="28"/>
          <w:szCs w:val="28"/>
        </w:rPr>
        <w:t>সিপিডিএস</w:t>
      </w:r>
      <w:proofErr w:type="spellEnd"/>
      <w:r w:rsidR="00626D7E">
        <w:rPr>
          <w:rFonts w:ascii="Nikosh" w:hAnsi="Nikosh" w:cs="Nikosh"/>
          <w:sz w:val="28"/>
          <w:szCs w:val="28"/>
        </w:rPr>
        <w:t>)</w:t>
      </w:r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অফিসে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একটি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সমঝোতা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স্মারক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স্বাক্ষর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করে</w:t>
      </w:r>
      <w:proofErr w:type="spellEnd"/>
      <w:r>
        <w:rPr>
          <w:rFonts w:ascii="Nikosh" w:hAnsi="Nikosh" w:cs="Nikosh"/>
          <w:sz w:val="28"/>
          <w:szCs w:val="28"/>
        </w:rPr>
        <w:t>।</w:t>
      </w:r>
    </w:p>
    <w:p w14:paraId="07088F55" w14:textId="4CF7672C" w:rsidR="00F64BB5" w:rsidRDefault="00F64BB5" w:rsidP="00F64BB5">
      <w:pPr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এ </w:t>
      </w:r>
      <w:proofErr w:type="spellStart"/>
      <w:r>
        <w:rPr>
          <w:rFonts w:ascii="Nikosh" w:hAnsi="Nikosh" w:cs="Nikosh"/>
          <w:sz w:val="28"/>
          <w:szCs w:val="28"/>
        </w:rPr>
        <w:t>সমঝোতা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স্মারক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দুটি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প্রতিষ্ঠানের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মধ্যে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পেশাগত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নেটওয়ার্ক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গড়ে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তোলা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এবং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গবেষণা</w:t>
      </w:r>
      <w:proofErr w:type="spellEnd"/>
      <w:r>
        <w:rPr>
          <w:rFonts w:ascii="Nikosh" w:hAnsi="Nikosh" w:cs="Nikosh"/>
          <w:sz w:val="28"/>
          <w:szCs w:val="28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</w:rPr>
        <w:t>ইন্টার্নশিপ</w:t>
      </w:r>
      <w:proofErr w:type="spellEnd"/>
      <w:r>
        <w:rPr>
          <w:rFonts w:ascii="Nikosh" w:hAnsi="Nikosh" w:cs="Nikosh"/>
          <w:sz w:val="28"/>
          <w:szCs w:val="28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</w:rPr>
        <w:t>পেশাগত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তথ্য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বিনিময়</w:t>
      </w:r>
      <w:proofErr w:type="spellEnd"/>
      <w:r>
        <w:rPr>
          <w:rFonts w:ascii="Nikosh" w:hAnsi="Nikosh" w:cs="Nikosh"/>
          <w:sz w:val="28"/>
          <w:szCs w:val="28"/>
        </w:rPr>
        <w:t xml:space="preserve"> ও </w:t>
      </w:r>
      <w:proofErr w:type="spellStart"/>
      <w:r>
        <w:rPr>
          <w:rFonts w:ascii="Nikosh" w:hAnsi="Nikosh" w:cs="Nikosh"/>
          <w:sz w:val="28"/>
          <w:szCs w:val="28"/>
        </w:rPr>
        <w:t>পলিসি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এডভোকেসির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মাধ্যমে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শিক্ষামূলক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সম্পর্ক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গড়ে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তুলবে</w:t>
      </w:r>
      <w:proofErr w:type="spellEnd"/>
      <w:r>
        <w:rPr>
          <w:rFonts w:ascii="Nikosh" w:hAnsi="Nikosh" w:cs="Nikosh"/>
          <w:sz w:val="28"/>
          <w:szCs w:val="28"/>
        </w:rPr>
        <w:t xml:space="preserve">। </w:t>
      </w:r>
      <w:r w:rsidR="00626D7E">
        <w:rPr>
          <w:rFonts w:ascii="Nikosh" w:hAnsi="Nikosh" w:cs="Nikosh"/>
          <w:sz w:val="28"/>
          <w:szCs w:val="28"/>
        </w:rPr>
        <w:t xml:space="preserve">এর </w:t>
      </w:r>
      <w:proofErr w:type="spellStart"/>
      <w:r w:rsidR="00626D7E">
        <w:rPr>
          <w:rFonts w:ascii="Nikosh" w:hAnsi="Nikosh" w:cs="Nikosh"/>
          <w:sz w:val="28"/>
          <w:szCs w:val="28"/>
        </w:rPr>
        <w:t>পাশাপাশি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এ </w:t>
      </w:r>
      <w:proofErr w:type="spellStart"/>
      <w:r w:rsidR="00626D7E">
        <w:rPr>
          <w:rFonts w:ascii="Nikosh" w:hAnsi="Nikosh" w:cs="Nikosh"/>
          <w:sz w:val="28"/>
          <w:szCs w:val="28"/>
        </w:rPr>
        <w:t>স্মারক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গবেষণা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626D7E">
        <w:rPr>
          <w:rFonts w:ascii="Nikosh" w:hAnsi="Nikosh" w:cs="Nikosh"/>
          <w:sz w:val="28"/>
          <w:szCs w:val="28"/>
        </w:rPr>
        <w:t>পাব</w:t>
      </w:r>
      <w:r w:rsidR="009E3FE5">
        <w:rPr>
          <w:rFonts w:ascii="Nikosh" w:hAnsi="Nikosh" w:cs="Nikosh" w:hint="cs"/>
          <w:sz w:val="28"/>
          <w:szCs w:val="28"/>
        </w:rPr>
        <w:t>লিক</w:t>
      </w:r>
      <w:r w:rsidR="00626D7E">
        <w:rPr>
          <w:rFonts w:ascii="Nikosh" w:hAnsi="Nikosh" w:cs="Nikosh"/>
          <w:sz w:val="28"/>
          <w:szCs w:val="28"/>
        </w:rPr>
        <w:t>-প্রাইভেট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ডায়লগের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মাধ্যমে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বাংলাদেশে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ব্যবসাবান্ধব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পরিবেশ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তৈরিতে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সহায়ক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E3FE5">
        <w:rPr>
          <w:rFonts w:ascii="Nikosh" w:hAnsi="Nikosh" w:cs="Nikosh" w:hint="cs"/>
          <w:sz w:val="28"/>
          <w:szCs w:val="28"/>
        </w:rPr>
        <w:t>ভূমিকা</w:t>
      </w:r>
      <w:proofErr w:type="spellEnd"/>
      <w:r w:rsidR="009E3FE5">
        <w:rPr>
          <w:rFonts w:ascii="Nikosh" w:hAnsi="Nikosh" w:cs="Nikosh" w:hint="cs"/>
          <w:sz w:val="28"/>
          <w:szCs w:val="28"/>
        </w:rPr>
        <w:t xml:space="preserve"> </w:t>
      </w:r>
      <w:proofErr w:type="spellStart"/>
      <w:r w:rsidR="009E3FE5">
        <w:rPr>
          <w:rFonts w:ascii="Nikosh" w:hAnsi="Nikosh" w:cs="Nikosh" w:hint="cs"/>
          <w:sz w:val="28"/>
          <w:szCs w:val="28"/>
        </w:rPr>
        <w:t>রাখবে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। </w:t>
      </w:r>
      <w:proofErr w:type="spellStart"/>
      <w:r w:rsidR="00626D7E">
        <w:rPr>
          <w:rFonts w:ascii="Nikosh" w:hAnsi="Nikosh" w:cs="Nikosh"/>
          <w:sz w:val="28"/>
          <w:szCs w:val="28"/>
        </w:rPr>
        <w:t>বিল্ড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থেকে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প্রতিষ্ঠানটির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সিইও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ফেরদৌস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আরা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বেগম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626D7E">
        <w:rPr>
          <w:rFonts w:ascii="Nikosh" w:hAnsi="Nikosh" w:cs="Nikosh"/>
          <w:sz w:val="28"/>
          <w:szCs w:val="28"/>
        </w:rPr>
        <w:t>সাউথইস্ট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বিশ্ববিদ্যালয়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থেকে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প্রতিষ্ঠানটির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সিপিডিএস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এর </w:t>
      </w:r>
      <w:proofErr w:type="spellStart"/>
      <w:r w:rsidR="00626D7E">
        <w:rPr>
          <w:rFonts w:ascii="Nikosh" w:hAnsi="Nikosh" w:cs="Nikosh"/>
          <w:sz w:val="28"/>
          <w:szCs w:val="28"/>
        </w:rPr>
        <w:t>পরিচালক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মোহাম্মদ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নাজমুদ্দোজা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সমঝোতা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স্মারক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স্বাক্ষর</w:t>
      </w:r>
      <w:proofErr w:type="spellEnd"/>
      <w:r w:rsidR="00626D7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26D7E">
        <w:rPr>
          <w:rFonts w:ascii="Nikosh" w:hAnsi="Nikosh" w:cs="Nikosh"/>
          <w:sz w:val="28"/>
          <w:szCs w:val="28"/>
        </w:rPr>
        <w:t>করেন</w:t>
      </w:r>
      <w:proofErr w:type="spellEnd"/>
      <w:r w:rsidR="00626D7E">
        <w:rPr>
          <w:rFonts w:ascii="Nikosh" w:hAnsi="Nikosh" w:cs="Nikosh"/>
          <w:sz w:val="28"/>
          <w:szCs w:val="28"/>
        </w:rPr>
        <w:t>।</w:t>
      </w:r>
      <w:r w:rsidR="00977FF7" w:rsidRPr="008870B6">
        <w:rPr>
          <w:noProof/>
        </w:rPr>
        <w:drawing>
          <wp:anchor distT="0" distB="0" distL="114300" distR="114300" simplePos="0" relativeHeight="251659264" behindDoc="0" locked="0" layoutInCell="1" allowOverlap="1" wp14:anchorId="4A3DE690" wp14:editId="02CF3EB7">
            <wp:simplePos x="0" y="0"/>
            <wp:positionH relativeFrom="margin">
              <wp:posOffset>0</wp:posOffset>
            </wp:positionH>
            <wp:positionV relativeFrom="paragraph">
              <wp:posOffset>1316355</wp:posOffset>
            </wp:positionV>
            <wp:extent cx="3552825" cy="2073275"/>
            <wp:effectExtent l="0" t="0" r="9525" b="3175"/>
            <wp:wrapSquare wrapText="bothSides"/>
            <wp:docPr id="96258270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8270" name="Picture 1" descr="A group of people standing togeth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D7E">
        <w:rPr>
          <w:rFonts w:ascii="Nikosh" w:hAnsi="Nikosh" w:cs="Nikosh"/>
          <w:sz w:val="28"/>
          <w:szCs w:val="28"/>
        </w:rPr>
        <w:t xml:space="preserve"> </w:t>
      </w:r>
    </w:p>
    <w:p w14:paraId="281FCE8E" w14:textId="4A726409" w:rsidR="00626D7E" w:rsidRPr="00F64BB5" w:rsidRDefault="00626D7E" w:rsidP="00F64BB5">
      <w:pPr>
        <w:jc w:val="both"/>
        <w:rPr>
          <w:rFonts w:ascii="Nikosh" w:hAnsi="Nikosh" w:cs="Nikosh" w:hint="cs"/>
          <w:sz w:val="28"/>
          <w:szCs w:val="28"/>
          <w:cs/>
          <w:lang w:bidi="bn-IN"/>
        </w:rPr>
      </w:pPr>
      <w:r>
        <w:rPr>
          <w:rFonts w:ascii="Nikosh" w:hAnsi="Nikosh" w:cs="Nikosh"/>
          <w:sz w:val="28"/>
          <w:szCs w:val="28"/>
        </w:rPr>
        <w:t xml:space="preserve">এ </w:t>
      </w:r>
      <w:proofErr w:type="spellStart"/>
      <w:r>
        <w:rPr>
          <w:rFonts w:ascii="Nikosh" w:hAnsi="Nikosh" w:cs="Nikosh"/>
          <w:sz w:val="28"/>
          <w:szCs w:val="28"/>
        </w:rPr>
        <w:t>যৌথ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উদ্যোগের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মূল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লক্ষ্য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থাকবে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তথ্য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বিনিময়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এবং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শিক্ষামূলক</w:t>
      </w:r>
      <w:proofErr w:type="spellEnd"/>
      <w:r>
        <w:rPr>
          <w:rFonts w:ascii="Nikosh" w:hAnsi="Nikosh" w:cs="Nikosh"/>
          <w:sz w:val="28"/>
          <w:szCs w:val="28"/>
        </w:rPr>
        <w:t xml:space="preserve"> ও </w:t>
      </w:r>
      <w:proofErr w:type="spellStart"/>
      <w:r>
        <w:rPr>
          <w:rFonts w:ascii="Nikosh" w:hAnsi="Nikosh" w:cs="Nikosh"/>
          <w:sz w:val="28"/>
          <w:szCs w:val="28"/>
        </w:rPr>
        <w:t>নীতি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গবেষণার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মাধ্যমে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বাণিজ্য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E3FE5">
        <w:rPr>
          <w:rFonts w:ascii="Nikosh" w:hAnsi="Nikosh" w:cs="Nikosh" w:hint="cs"/>
          <w:sz w:val="28"/>
          <w:szCs w:val="28"/>
        </w:rPr>
        <w:t>সহজী</w:t>
      </w:r>
      <w:r>
        <w:rPr>
          <w:rFonts w:ascii="Nikosh" w:hAnsi="Nikosh" w:cs="Nikosh"/>
          <w:sz w:val="28"/>
          <w:szCs w:val="28"/>
        </w:rPr>
        <w:t>করণ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6A2305">
        <w:rPr>
          <w:rFonts w:ascii="Nikosh" w:hAnsi="Nikosh" w:cs="Nikosh"/>
          <w:sz w:val="28"/>
          <w:szCs w:val="28"/>
        </w:rPr>
        <w:t>ব্যবসা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খাতের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অগ্রগতি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সাধন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করা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যা</w:t>
      </w:r>
      <w:proofErr w:type="spellEnd"/>
      <w:r w:rsidR="009E3FE5">
        <w:rPr>
          <w:rFonts w:ascii="Nikosh" w:hAnsi="Nikosh" w:cs="Nikosh" w:hint="cs"/>
          <w:sz w:val="28"/>
          <w:szCs w:val="28"/>
        </w:rPr>
        <w:t>,</w:t>
      </w:r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যৌথ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সেমিনার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6A2305">
        <w:rPr>
          <w:rFonts w:ascii="Nikosh" w:hAnsi="Nikosh" w:cs="Nikosh"/>
          <w:sz w:val="28"/>
          <w:szCs w:val="28"/>
        </w:rPr>
        <w:t>গবেষণাপত্র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প্রণয়নের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মাধ্যমে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বাংলাদেশে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শিল্প-শিক্ষার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সহযোগীতা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বৃদ্ধি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করবে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। এ </w:t>
      </w:r>
      <w:proofErr w:type="spellStart"/>
      <w:r w:rsidR="006A2305">
        <w:rPr>
          <w:rFonts w:ascii="Nikosh" w:hAnsi="Nikosh" w:cs="Nikosh"/>
          <w:sz w:val="28"/>
          <w:szCs w:val="28"/>
        </w:rPr>
        <w:t>স্মারক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স্বাক্ষর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অনুষ্ঠানে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সাউথইস্ট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বিশ্ববিদ্যালয়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থেকে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বিশ্ববিদ্যালয়ের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আইআর</w:t>
      </w:r>
      <w:proofErr w:type="spellEnd"/>
      <w:r w:rsidR="00795729">
        <w:rPr>
          <w:rFonts w:ascii="Nikosh" w:hAnsi="Nikosh" w:cs="Nikosh" w:hint="cs"/>
          <w:sz w:val="28"/>
          <w:szCs w:val="28"/>
          <w:cs/>
          <w:lang w:bidi="bn-IN"/>
        </w:rPr>
        <w:t xml:space="preserve">টি </w:t>
      </w:r>
      <w:r w:rsidR="006A2305">
        <w:rPr>
          <w:rFonts w:ascii="Nikosh" w:hAnsi="Nikosh" w:cs="Nikosh"/>
          <w:sz w:val="28"/>
          <w:szCs w:val="28"/>
        </w:rPr>
        <w:t xml:space="preserve">এর </w:t>
      </w:r>
      <w:proofErr w:type="spellStart"/>
      <w:r w:rsidR="006A2305">
        <w:rPr>
          <w:rFonts w:ascii="Nikosh" w:hAnsi="Nikosh" w:cs="Nikosh"/>
          <w:sz w:val="28"/>
          <w:szCs w:val="28"/>
        </w:rPr>
        <w:t>পরিচালক</w:t>
      </w:r>
      <w:proofErr w:type="spellEnd"/>
      <w:r w:rsidR="00795729">
        <w:rPr>
          <w:rFonts w:ascii="Nikosh" w:hAnsi="Nikosh" w:cs="Nikosh" w:hint="cs"/>
          <w:sz w:val="28"/>
          <w:szCs w:val="28"/>
          <w:cs/>
          <w:lang w:bidi="bn-IN"/>
        </w:rPr>
        <w:t>,</w:t>
      </w:r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প্রফেসর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ড. </w:t>
      </w:r>
      <w:proofErr w:type="spellStart"/>
      <w:r w:rsidR="006A2305">
        <w:rPr>
          <w:rFonts w:ascii="Nikosh" w:hAnsi="Nikosh" w:cs="Nikosh"/>
          <w:sz w:val="28"/>
          <w:szCs w:val="28"/>
        </w:rPr>
        <w:t>আবুল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হা</w:t>
      </w:r>
      <w:proofErr w:type="spellEnd"/>
      <w:r w:rsidR="00795729">
        <w:rPr>
          <w:rFonts w:ascii="Nikosh" w:hAnsi="Nikosh" w:cs="Nikosh" w:hint="cs"/>
          <w:sz w:val="28"/>
          <w:szCs w:val="28"/>
          <w:cs/>
          <w:lang w:bidi="bn-IN"/>
        </w:rPr>
        <w:t>সা</w:t>
      </w:r>
      <w:proofErr w:type="spellStart"/>
      <w:r w:rsidR="006A2305">
        <w:rPr>
          <w:rFonts w:ascii="Nikosh" w:hAnsi="Nikosh" w:cs="Nikosh"/>
          <w:sz w:val="28"/>
          <w:szCs w:val="28"/>
        </w:rPr>
        <w:t>নাত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আলমগির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এবং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বিল্ড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থেকে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পল্লব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ভট্টাচার্য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6A2305">
        <w:rPr>
          <w:rFonts w:ascii="Nikosh" w:hAnsi="Nikosh" w:cs="Nikosh"/>
          <w:sz w:val="28"/>
          <w:szCs w:val="28"/>
        </w:rPr>
        <w:t>অতিরিক্ত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গবেষণা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পরিচালক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6A2305">
        <w:rPr>
          <w:rFonts w:ascii="Nikosh" w:hAnsi="Nikosh" w:cs="Nikosh"/>
          <w:sz w:val="28"/>
          <w:szCs w:val="28"/>
        </w:rPr>
        <w:t>কানি</w:t>
      </w:r>
      <w:r w:rsidR="00977FF7">
        <w:rPr>
          <w:rFonts w:ascii="Nikosh" w:hAnsi="Nikosh" w:cs="Nikosh"/>
          <w:sz w:val="28"/>
          <w:szCs w:val="28"/>
        </w:rPr>
        <w:t>জ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ফা</w:t>
      </w:r>
      <w:r w:rsidR="00977FF7">
        <w:rPr>
          <w:rFonts w:ascii="Nikosh" w:hAnsi="Nikosh" w:cs="Nikosh"/>
          <w:sz w:val="28"/>
          <w:szCs w:val="28"/>
        </w:rPr>
        <w:t>তে</w:t>
      </w:r>
      <w:r w:rsidR="006A2305">
        <w:rPr>
          <w:rFonts w:ascii="Nikosh" w:hAnsi="Nikosh" w:cs="Nikosh"/>
          <w:sz w:val="28"/>
          <w:szCs w:val="28"/>
        </w:rPr>
        <w:t>মা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6A2305">
        <w:rPr>
          <w:rFonts w:ascii="Nikosh" w:hAnsi="Nikosh" w:cs="Nikosh"/>
          <w:sz w:val="28"/>
          <w:szCs w:val="28"/>
        </w:rPr>
        <w:t>জ্যেষ্ঠ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গবেষণা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সহযোগী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6A2305">
        <w:rPr>
          <w:rFonts w:ascii="Nikosh" w:hAnsi="Nikosh" w:cs="Nikosh"/>
          <w:sz w:val="28"/>
          <w:szCs w:val="28"/>
        </w:rPr>
        <w:t>শাহরিয়ার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রওশন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6A2305">
        <w:rPr>
          <w:rFonts w:ascii="Nikosh" w:hAnsi="Nikosh" w:cs="Nikosh"/>
          <w:sz w:val="28"/>
          <w:szCs w:val="28"/>
        </w:rPr>
        <w:t>জ্যেষ্ঠ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গবেষণা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সহযোগী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উপস্থিত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6A2305">
        <w:rPr>
          <w:rFonts w:ascii="Nikosh" w:hAnsi="Nikosh" w:cs="Nikosh"/>
          <w:sz w:val="28"/>
          <w:szCs w:val="28"/>
        </w:rPr>
        <w:t>ছিলেন</w:t>
      </w:r>
      <w:proofErr w:type="spellEnd"/>
      <w:r w:rsidR="006A2305">
        <w:rPr>
          <w:rFonts w:ascii="Nikosh" w:hAnsi="Nikosh" w:cs="Nikosh"/>
          <w:sz w:val="28"/>
          <w:szCs w:val="28"/>
        </w:rPr>
        <w:t xml:space="preserve">। </w:t>
      </w:r>
      <w:proofErr w:type="spellStart"/>
      <w:r w:rsidR="00C747B1">
        <w:rPr>
          <w:rFonts w:ascii="Nikosh" w:hAnsi="Nikosh" w:cs="Nikosh"/>
          <w:sz w:val="28"/>
          <w:szCs w:val="28"/>
        </w:rPr>
        <w:t>স্মারক</w:t>
      </w:r>
      <w:proofErr w:type="spellEnd"/>
      <w:r w:rsidR="00C747B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747B1">
        <w:rPr>
          <w:rFonts w:ascii="Nikosh" w:hAnsi="Nikosh" w:cs="Nikosh"/>
          <w:sz w:val="28"/>
          <w:szCs w:val="28"/>
        </w:rPr>
        <w:t>স্বাক্ষরের</w:t>
      </w:r>
      <w:proofErr w:type="spellEnd"/>
      <w:r w:rsidR="00C747B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747B1">
        <w:rPr>
          <w:rFonts w:ascii="Nikosh" w:hAnsi="Nikosh" w:cs="Nikosh"/>
          <w:sz w:val="28"/>
          <w:szCs w:val="28"/>
        </w:rPr>
        <w:t>আনুষ্ঠানিকতা</w:t>
      </w:r>
      <w:proofErr w:type="spellEnd"/>
      <w:r w:rsidR="00C747B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747B1">
        <w:rPr>
          <w:rFonts w:ascii="Nikosh" w:hAnsi="Nikosh" w:cs="Nikosh"/>
          <w:sz w:val="28"/>
          <w:szCs w:val="28"/>
        </w:rPr>
        <w:t>সম্পন্ন</w:t>
      </w:r>
      <w:proofErr w:type="spellEnd"/>
      <w:r w:rsidR="00C747B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747B1">
        <w:rPr>
          <w:rFonts w:ascii="Nikosh" w:hAnsi="Nikosh" w:cs="Nikosh"/>
          <w:sz w:val="28"/>
          <w:szCs w:val="28"/>
        </w:rPr>
        <w:t>করার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পর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বিল্ডের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প্রতিনিধিদল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উক্ত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বিশ্ববিদ্যালয়ের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বিভিন্ন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বিভাগ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323B0C">
        <w:rPr>
          <w:rFonts w:ascii="Nikosh" w:hAnsi="Nikosh" w:cs="Nikosh"/>
          <w:sz w:val="28"/>
          <w:szCs w:val="28"/>
        </w:rPr>
        <w:t>লাইব্রেরি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="00323B0C">
        <w:rPr>
          <w:rFonts w:ascii="Nikosh" w:hAnsi="Nikosh" w:cs="Nikosh"/>
          <w:sz w:val="28"/>
          <w:szCs w:val="28"/>
        </w:rPr>
        <w:t>অন্যান্য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অবকাঠামো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স্থাপনা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পরিদর্শন</w:t>
      </w:r>
      <w:proofErr w:type="spellEnd"/>
      <w:r w:rsidR="00323B0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323B0C">
        <w:rPr>
          <w:rFonts w:ascii="Nikosh" w:hAnsi="Nikosh" w:cs="Nikosh"/>
          <w:sz w:val="28"/>
          <w:szCs w:val="28"/>
        </w:rPr>
        <w:t>করেন</w:t>
      </w:r>
      <w:proofErr w:type="spellEnd"/>
      <w:r w:rsidR="00323B0C">
        <w:rPr>
          <w:rFonts w:ascii="Nikosh" w:hAnsi="Nikosh" w:cs="Nikosh"/>
          <w:sz w:val="28"/>
          <w:szCs w:val="28"/>
        </w:rPr>
        <w:t>।</w:t>
      </w:r>
      <w:r w:rsidR="00795729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="00323B0C">
        <w:rPr>
          <w:rFonts w:ascii="Nikosh" w:hAnsi="Nikosh" w:cs="Nikosh"/>
          <w:sz w:val="28"/>
          <w:szCs w:val="28"/>
        </w:rPr>
        <w:t xml:space="preserve"> </w:t>
      </w:r>
      <w:r w:rsidR="00795729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</w:p>
    <w:sectPr w:rsidR="00626D7E" w:rsidRPr="00F64BB5" w:rsidSect="006F6D98">
      <w:headerReference w:type="default" r:id="rId7"/>
      <w:pgSz w:w="11909" w:h="16834" w:code="9"/>
      <w:pgMar w:top="1440" w:right="1440" w:bottom="1440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39BA1" w14:textId="77777777" w:rsidR="00D1077F" w:rsidRDefault="00D1077F" w:rsidP="00977FF7">
      <w:pPr>
        <w:spacing w:after="0" w:line="240" w:lineRule="auto"/>
      </w:pPr>
      <w:r>
        <w:separator/>
      </w:r>
    </w:p>
  </w:endnote>
  <w:endnote w:type="continuationSeparator" w:id="0">
    <w:p w14:paraId="0ADF57FB" w14:textId="77777777" w:rsidR="00D1077F" w:rsidRDefault="00D1077F" w:rsidP="0097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CA66" w14:textId="77777777" w:rsidR="00D1077F" w:rsidRDefault="00D1077F" w:rsidP="00977FF7">
      <w:pPr>
        <w:spacing w:after="0" w:line="240" w:lineRule="auto"/>
      </w:pPr>
      <w:r>
        <w:separator/>
      </w:r>
    </w:p>
  </w:footnote>
  <w:footnote w:type="continuationSeparator" w:id="0">
    <w:p w14:paraId="359F2B8E" w14:textId="77777777" w:rsidR="00D1077F" w:rsidRDefault="00D1077F" w:rsidP="0097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992E" w14:textId="11393062" w:rsidR="00977FF7" w:rsidRDefault="00977FF7">
    <w:pPr>
      <w:pStyle w:val="Header"/>
    </w:pPr>
    <w:r w:rsidRPr="0074673D">
      <w:rPr>
        <w:noProof/>
      </w:rPr>
      <w:drawing>
        <wp:anchor distT="0" distB="0" distL="114300" distR="114300" simplePos="0" relativeHeight="251658240" behindDoc="1" locked="0" layoutInCell="1" allowOverlap="1" wp14:anchorId="7FF04C32" wp14:editId="065B59B9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15250" cy="1085850"/>
          <wp:effectExtent l="0" t="0" r="0" b="0"/>
          <wp:wrapTight wrapText="bothSides">
            <wp:wrapPolygon edited="0">
              <wp:start x="0" y="0"/>
              <wp:lineTo x="0" y="21221"/>
              <wp:lineTo x="21547" y="21221"/>
              <wp:lineTo x="21547" y="0"/>
              <wp:lineTo x="0" y="0"/>
            </wp:wrapPolygon>
          </wp:wrapTight>
          <wp:docPr id="1" name="Picture 1" descr="E:\Personal_Data\build_logo\BUILD Letter Head Sof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ersonal_Data\build_logo\BUILD Letter Head Sof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EA938C" w14:textId="77777777" w:rsidR="00977FF7" w:rsidRDefault="00977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7400"/>
    <w:rsid w:val="0022162B"/>
    <w:rsid w:val="00273169"/>
    <w:rsid w:val="00323B0C"/>
    <w:rsid w:val="0035211C"/>
    <w:rsid w:val="00445EE3"/>
    <w:rsid w:val="004A7400"/>
    <w:rsid w:val="0058162C"/>
    <w:rsid w:val="00626D7E"/>
    <w:rsid w:val="006A2305"/>
    <w:rsid w:val="006F6D98"/>
    <w:rsid w:val="00706847"/>
    <w:rsid w:val="00795729"/>
    <w:rsid w:val="00944603"/>
    <w:rsid w:val="00977FF7"/>
    <w:rsid w:val="009E3FE5"/>
    <w:rsid w:val="00A747B9"/>
    <w:rsid w:val="00C533F3"/>
    <w:rsid w:val="00C747B1"/>
    <w:rsid w:val="00D1077F"/>
    <w:rsid w:val="00D4192D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A4667"/>
  <w15:chartTrackingRefBased/>
  <w15:docId w15:val="{7BB647D5-87D4-4F09-9B22-998E55A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4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4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4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40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4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40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4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40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40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F7"/>
  </w:style>
  <w:style w:type="paragraph" w:styleId="Footer">
    <w:name w:val="footer"/>
    <w:basedOn w:val="Normal"/>
    <w:link w:val="FooterChar"/>
    <w:uiPriority w:val="99"/>
    <w:unhideWhenUsed/>
    <w:rsid w:val="0097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 Haider</dc:creator>
  <cp:keywords/>
  <dc:description/>
  <cp:lastModifiedBy>Shahriar Rawshon</cp:lastModifiedBy>
  <cp:revision>7</cp:revision>
  <dcterms:created xsi:type="dcterms:W3CDTF">2024-11-28T08:28:00Z</dcterms:created>
  <dcterms:modified xsi:type="dcterms:W3CDTF">2024-11-28T10:49:00Z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ce3ee66e308f6e5d7a111c2c8aac3aa5ecaedc2aaf372ac8011b6de6df7b61ff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2024-11-28T09:10:45Z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0fee6504-d861-4e61-9893-54ed23862319</vt:lpwstr>
  </property>
  <property fmtid="{D5CDD505-2E9C-101B-9397-08002B2CF9AE}" pid="8" name="MSIP_Label_defa4170-0d19-0005-0004-bc88714345d2_ActionId">
    <vt:lpwstr>6d0c98a8-a819-4833-b922-b8a686048504</vt:lpwstr>
  </property>
  <property fmtid="{D5CDD505-2E9C-101B-9397-08002B2CF9AE}" pid="9" name="MSIP_Label_defa4170-0d19-0005-0004-bc88714345d2_ContentBits">
    <vt:lpwstr>0</vt:lpwstr>
  </property>
</Properties>
</file>